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046" w:rsidRDefault="00B11046" w:rsidP="00B11046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Trebuchet MS" w:hAnsi="Trebuchet MS"/>
          <w:color w:val="000000"/>
        </w:rPr>
      </w:pPr>
      <w:r>
        <w:rPr>
          <w:rStyle w:val="a4"/>
          <w:rFonts w:ascii="Trebuchet MS" w:hAnsi="Trebuchet MS"/>
          <w:color w:val="000000"/>
        </w:rPr>
        <w:t>Памятка для родителей по профилактике детского дорожного травматизма.</w:t>
      </w:r>
    </w:p>
    <w:p w:rsidR="00713B01" w:rsidRDefault="00713B01" w:rsidP="00B11046">
      <w:pPr>
        <w:pStyle w:val="a3"/>
        <w:shd w:val="clear" w:color="auto" w:fill="FFFFFF"/>
        <w:spacing w:before="0" w:beforeAutospacing="0" w:after="0" w:afterAutospacing="0"/>
        <w:rPr>
          <w:rFonts w:ascii="Trebuchet MS" w:hAnsi="Trebuchet MS"/>
          <w:color w:val="000000"/>
        </w:rPr>
      </w:pPr>
      <w:bookmarkStart w:id="0" w:name="_GoBack"/>
      <w:bookmarkEnd w:id="0"/>
    </w:p>
    <w:p w:rsidR="00B11046" w:rsidRDefault="00B11046" w:rsidP="00713B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Обсудите и разработайте с ребенком наиболее безопасный путь до школы. Пусть он сам проведет вас в школу и обратно домой.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В городе дети должны ходить только по тротуару. Если тротуара нет, то идти необходимо по левой стороне улицы, то есть навстречу движению. Ни в коем случае нельзя сходить с тротуара на проезжую часть дороги, даже если другие пешеходы мешают пройти. Повторяйте это каждый раз, когда выходите с ребенком на улицу.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Улицу нужно переходить по пешеходному переходу («зебре»). Сначала остановитесь на тротуаре и вместе с ребенком понаблюдайте за движением.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Если дорога регулируется светофором, нужно дождаться зеленого сигнала для пешеходов, затем убедиться, что все машины остановились и только потом переходить улицу.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Всегда помните, что переходя дорогу, сначала следует посмотреть налево, а потом направо. Для закрепления результата проговаривайте все свои движения: «Сейчас мы </w:t>
      </w:r>
      <w:proofErr w:type="gramStart"/>
      <w:r>
        <w:rPr>
          <w:rFonts w:ascii="Trebuchet MS" w:hAnsi="Trebuchet MS"/>
          <w:color w:val="000000"/>
        </w:rPr>
        <w:t>остановимся и подождем пока загорится</w:t>
      </w:r>
      <w:proofErr w:type="gramEnd"/>
      <w:r>
        <w:rPr>
          <w:rFonts w:ascii="Trebuchet MS" w:hAnsi="Trebuchet MS"/>
          <w:color w:val="000000"/>
        </w:rPr>
        <w:t xml:space="preserve"> зеленый светофор; повернем голову налево, а потом направо, убедимся, что машин нет».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Объясните детям, что опасно стоять за транспортным средством, которое отъезжает со стоянки или паркуется. Водитель может не заметить ребенка из-за его маленького роста. Кроме того, нельзя переходить улицу ни </w:t>
      </w:r>
      <w:proofErr w:type="gramStart"/>
      <w:r>
        <w:rPr>
          <w:rFonts w:ascii="Trebuchet MS" w:hAnsi="Trebuchet MS"/>
          <w:color w:val="000000"/>
        </w:rPr>
        <w:t>перед</w:t>
      </w:r>
      <w:proofErr w:type="gramEnd"/>
      <w:r>
        <w:rPr>
          <w:rFonts w:ascii="Trebuchet MS" w:hAnsi="Trebuchet MS"/>
          <w:color w:val="000000"/>
        </w:rPr>
        <w:t>, ни </w:t>
      </w:r>
      <w:proofErr w:type="gramStart"/>
      <w:r>
        <w:rPr>
          <w:rFonts w:ascii="Trebuchet MS" w:hAnsi="Trebuchet MS"/>
          <w:color w:val="000000"/>
        </w:rPr>
        <w:t>за</w:t>
      </w:r>
      <w:proofErr w:type="gramEnd"/>
      <w:r>
        <w:rPr>
          <w:rFonts w:ascii="Trebuchet MS" w:hAnsi="Trebuchet MS"/>
          <w:color w:val="000000"/>
        </w:rPr>
        <w:t> стоящим на остановке автобусом, троллейбусом, трамваем: водитель может не заметить пешехода из-за транспорта. Нужно подождать, пока отойдет автобус и только потом начать переход.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• Прежде чем ребенок пойдет кататься на велосипеде или на роликах, убедитесь, что на нем </w:t>
      </w:r>
      <w:proofErr w:type="gramStart"/>
      <w:r>
        <w:rPr>
          <w:rFonts w:ascii="Trebuchet MS" w:hAnsi="Trebuchet MS"/>
          <w:color w:val="000000"/>
        </w:rPr>
        <w:t>надеты средства зашиты</w:t>
      </w:r>
      <w:proofErr w:type="gramEnd"/>
      <w:r>
        <w:rPr>
          <w:rFonts w:ascii="Trebuchet MS" w:hAnsi="Trebuchet MS"/>
          <w:color w:val="000000"/>
        </w:rPr>
        <w:t xml:space="preserve"> и на его одежде присутствуют элементы из светоотражающего материала, или надет светоотражающий жилет.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Не разрешайте ребенку и не позволяйте себе использовать наушники, телефон и прочие устройства на ходу, особенно при переходе дороги! Дети всегда копируют поведение родителей. Объясните, как важно слышать дорогу. Научите отличать звуки, извещающие об опасности от обыкновенных звуков, раздающихся вокруг.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• Научите ребенка различать транспортные средства. Расскажите, как могут быть опасны грузовики, трамваи, автобусы, легковые машины. Дети должны </w:t>
      </w:r>
      <w:proofErr w:type="spellStart"/>
      <w:r>
        <w:rPr>
          <w:rFonts w:ascii="Trebuchet MS" w:hAnsi="Trebuchet MS"/>
          <w:color w:val="000000"/>
        </w:rPr>
        <w:t>запомнить</w:t>
      </w:r>
      <w:proofErr w:type="gramStart"/>
      <w:r>
        <w:rPr>
          <w:rFonts w:ascii="Trebuchet MS" w:hAnsi="Trebuchet MS"/>
          <w:color w:val="000000"/>
        </w:rPr>
        <w:t>,к</w:t>
      </w:r>
      <w:proofErr w:type="gramEnd"/>
      <w:r>
        <w:rPr>
          <w:rFonts w:ascii="Trebuchet MS" w:hAnsi="Trebuchet MS"/>
          <w:color w:val="000000"/>
        </w:rPr>
        <w:t>акие</w:t>
      </w:r>
      <w:proofErr w:type="spellEnd"/>
      <w:r>
        <w:rPr>
          <w:rFonts w:ascii="Trebuchet MS" w:hAnsi="Trebuchet MS"/>
          <w:color w:val="000000"/>
        </w:rPr>
        <w:t xml:space="preserve"> транспортные средства представляют наибольшую опасность.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Как водитель или пассажир вы — пример для подражания. Не будьте агрессивны по отношению к другим участникам движения. Если вам что-то не </w:t>
      </w:r>
      <w:proofErr w:type="spellStart"/>
      <w:r>
        <w:rPr>
          <w:rFonts w:ascii="Trebuchet MS" w:hAnsi="Trebuchet MS"/>
          <w:color w:val="000000"/>
        </w:rPr>
        <w:t>нравится</w:t>
      </w:r>
      <w:proofErr w:type="gramStart"/>
      <w:r>
        <w:rPr>
          <w:rFonts w:ascii="Trebuchet MS" w:hAnsi="Trebuchet MS"/>
          <w:color w:val="000000"/>
        </w:rPr>
        <w:t>,о</w:t>
      </w:r>
      <w:proofErr w:type="gramEnd"/>
      <w:r>
        <w:rPr>
          <w:rFonts w:ascii="Trebuchet MS" w:hAnsi="Trebuchet MS"/>
          <w:color w:val="000000"/>
        </w:rPr>
        <w:t>бъясните</w:t>
      </w:r>
      <w:proofErr w:type="spellEnd"/>
      <w:r>
        <w:rPr>
          <w:rFonts w:ascii="Trebuchet MS" w:hAnsi="Trebuchet MS"/>
          <w:color w:val="000000"/>
        </w:rPr>
        <w:t xml:space="preserve"> конкретно, в чем ошибка других водителей или пешеходов.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Пристегиваться ремнями безопасности необходимо абсолютно всем! В том числе и в чужом автомобиле, и при езде на короткие расстояния. Если это правило автоматически выполняется взрослыми, то оно легко войдет у ребенка в постоянную привычку.</w:t>
      </w:r>
    </w:p>
    <w:p w:rsidR="00B11046" w:rsidRDefault="00B11046" w:rsidP="00713B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Дети должны сидеть в специальном детском устройстве и занимать самые безопасные места в автомобиле: середину или правую часть заднего сиденья.</w:t>
      </w:r>
    </w:p>
    <w:p w:rsidR="00B11046" w:rsidRDefault="00B11046" w:rsidP="00713B0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• Во время длительных поездок с детьми чаще останавливайтесь. Детям необходимо двигаться. Поэтому они будут стараться освободиться от ремней безопасности и капризничать.</w:t>
      </w:r>
    </w:p>
    <w:p w:rsidR="00B11046" w:rsidRDefault="00B11046" w:rsidP="00713B01">
      <w:pPr>
        <w:pStyle w:val="a3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Важно, чтобы родители были примером для детей в соблюдении правил дорожного движения! Старайтесь сделать все возможное, чтобы оградить детей от несчастных случаев на дорогах!</w:t>
      </w:r>
    </w:p>
    <w:p w:rsidR="00E7410D" w:rsidRDefault="00E7410D" w:rsidP="00713B01">
      <w:pPr>
        <w:jc w:val="both"/>
      </w:pPr>
    </w:p>
    <w:sectPr w:rsidR="00E7410D" w:rsidSect="00895841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29F"/>
    <w:rsid w:val="002E429F"/>
    <w:rsid w:val="003C6657"/>
    <w:rsid w:val="00713B01"/>
    <w:rsid w:val="00895841"/>
    <w:rsid w:val="00B11046"/>
    <w:rsid w:val="00E7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2018-01-31T06:22:00Z</dcterms:created>
  <dcterms:modified xsi:type="dcterms:W3CDTF">2018-01-31T06:25:00Z</dcterms:modified>
</cp:coreProperties>
</file>