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97543" w14:textId="77777777" w:rsidR="008B3D58" w:rsidRDefault="003B754E">
      <w:pPr>
        <w:jc w:val="center"/>
        <w:rPr>
          <w:b/>
          <w:i/>
          <w:sz w:val="20"/>
        </w:rPr>
      </w:pPr>
      <w:r>
        <w:rPr>
          <w:b/>
          <w:i/>
          <w:sz w:val="20"/>
        </w:rPr>
        <w:t>АДМИНИСТРАЦИЯ ГОРОДА КРАСНОЯРСКА</w:t>
      </w:r>
    </w:p>
    <w:p w14:paraId="78644F72" w14:textId="77777777" w:rsidR="008B3D58" w:rsidRDefault="008B3D58">
      <w:pPr>
        <w:jc w:val="center"/>
        <w:rPr>
          <w:b/>
          <w:i/>
          <w:sz w:val="20"/>
        </w:rPr>
      </w:pPr>
    </w:p>
    <w:p w14:paraId="3B48CCE3" w14:textId="77777777" w:rsidR="008B3D58" w:rsidRDefault="003B754E">
      <w:pPr>
        <w:jc w:val="center"/>
        <w:rPr>
          <w:b/>
          <w:i/>
          <w:sz w:val="20"/>
        </w:rPr>
      </w:pPr>
      <w:r>
        <w:rPr>
          <w:b/>
          <w:i/>
          <w:sz w:val="20"/>
        </w:rPr>
        <w:t>ГЛАВНОЕ УПРАВЛЕНИЕ ОБРАЗОВАНИЯ</w:t>
      </w:r>
    </w:p>
    <w:p w14:paraId="72E8FFB2" w14:textId="77777777" w:rsidR="008B3D58" w:rsidRDefault="008B3D58">
      <w:pPr>
        <w:jc w:val="center"/>
        <w:rPr>
          <w:b/>
          <w:i/>
          <w:sz w:val="20"/>
        </w:rPr>
      </w:pPr>
    </w:p>
    <w:p w14:paraId="6FA64AB2" w14:textId="77777777" w:rsidR="008B3D58" w:rsidRDefault="003B754E">
      <w:pPr>
        <w:jc w:val="center"/>
        <w:rPr>
          <w:b/>
          <w:i/>
        </w:rPr>
      </w:pPr>
      <w:r>
        <w:rPr>
          <w:b/>
          <w:i/>
        </w:rPr>
        <w:t>МУНИЦИПАЛЬНОЕ БЮДЖЕТНОЕ ОБЩЕОБРАЗОВАТЕЛЬНОЕ УЧРЕЖДЕНИЕ</w:t>
      </w:r>
    </w:p>
    <w:p w14:paraId="598C7264" w14:textId="77777777" w:rsidR="008B3D58" w:rsidRDefault="003B754E">
      <w:pPr>
        <w:jc w:val="center"/>
        <w:rPr>
          <w:b/>
          <w:i/>
        </w:rPr>
      </w:pPr>
      <w:r>
        <w:rPr>
          <w:b/>
          <w:i/>
        </w:rPr>
        <w:t>«ЛИЦЕЙ № 10»</w:t>
      </w:r>
    </w:p>
    <w:p w14:paraId="7C0D5D89" w14:textId="77777777" w:rsidR="008B3D58" w:rsidRDefault="008B3D58">
      <w:pPr>
        <w:jc w:val="center"/>
        <w:rPr>
          <w:b/>
          <w:i/>
        </w:rPr>
      </w:pPr>
    </w:p>
    <w:p w14:paraId="27CA5099" w14:textId="77777777" w:rsidR="008B3D58" w:rsidRDefault="003B754E">
      <w:pPr>
        <w:pBdr>
          <w:bottom w:val="single" w:sz="12" w:space="1" w:color="auto"/>
        </w:pBdr>
        <w:rPr>
          <w:b/>
          <w:i/>
          <w:sz w:val="20"/>
        </w:rPr>
      </w:pPr>
      <w:r>
        <w:rPr>
          <w:b/>
          <w:i/>
          <w:sz w:val="20"/>
        </w:rPr>
        <w:t xml:space="preserve">г. Красноярск, ул. Карбышева, 1                                                                                        </w:t>
      </w:r>
      <w:r>
        <w:rPr>
          <w:b/>
          <w:i/>
          <w:sz w:val="20"/>
        </w:rPr>
        <w:t xml:space="preserve">          Т.8 (391) 247-56-85</w:t>
      </w:r>
    </w:p>
    <w:p w14:paraId="1782D2EE" w14:textId="77777777" w:rsidR="008B3D58" w:rsidRDefault="003B754E">
      <w:pPr>
        <w:pBdr>
          <w:bottom w:val="single" w:sz="12" w:space="1" w:color="auto"/>
        </w:pBdr>
        <w:rPr>
          <w:b/>
          <w:i/>
        </w:rPr>
      </w:pPr>
      <w:r>
        <w:rPr>
          <w:b/>
          <w:i/>
          <w:sz w:val="20"/>
        </w:rPr>
        <w:t xml:space="preserve">                                                                                                                                   </w:t>
      </w:r>
      <w:r>
        <w:rPr>
          <w:b/>
          <w:i/>
          <w:lang w:val="en-US"/>
        </w:rPr>
        <w:t>E</w:t>
      </w:r>
      <w:r>
        <w:rPr>
          <w:b/>
          <w:i/>
        </w:rPr>
        <w:t>-</w:t>
      </w:r>
      <w:r>
        <w:rPr>
          <w:b/>
          <w:i/>
          <w:lang w:val="en-US"/>
        </w:rPr>
        <w:t>mail</w:t>
      </w:r>
      <w:r>
        <w:rPr>
          <w:b/>
          <w:i/>
        </w:rPr>
        <w:t xml:space="preserve">: </w:t>
      </w:r>
      <w:proofErr w:type="spellStart"/>
      <w:r>
        <w:rPr>
          <w:b/>
          <w:i/>
          <w:lang w:val="en-US"/>
        </w:rPr>
        <w:t>lyc</w:t>
      </w:r>
      <w:proofErr w:type="spellEnd"/>
      <w:r>
        <w:rPr>
          <w:b/>
          <w:i/>
        </w:rPr>
        <w:t>10@</w:t>
      </w:r>
      <w:proofErr w:type="spellStart"/>
      <w:r>
        <w:rPr>
          <w:b/>
          <w:i/>
          <w:lang w:val="en-US"/>
        </w:rPr>
        <w:t>mai</w:t>
      </w:r>
      <w:r>
        <w:rPr>
          <w:b/>
          <w:i/>
          <w:lang w:val="en-US"/>
        </w:rPr>
        <w:t>krsk</w:t>
      </w:r>
      <w:proofErr w:type="spellEnd"/>
      <w:r>
        <w:rPr>
          <w:b/>
          <w:i/>
        </w:rPr>
        <w:t>.</w:t>
      </w:r>
      <w:proofErr w:type="spellStart"/>
      <w:r>
        <w:rPr>
          <w:b/>
          <w:i/>
          <w:lang w:val="en-US"/>
        </w:rPr>
        <w:t>ru</w:t>
      </w:r>
      <w:proofErr w:type="spellEnd"/>
    </w:p>
    <w:p w14:paraId="10E2A3AB" w14:textId="77777777" w:rsidR="008B3D58" w:rsidRDefault="008B3D58">
      <w:pPr>
        <w:jc w:val="both"/>
        <w:rPr>
          <w:rFonts w:eastAsia="Calibri"/>
          <w:sz w:val="28"/>
          <w:szCs w:val="28"/>
          <w:lang w:eastAsia="en-US"/>
        </w:rPr>
      </w:pPr>
    </w:p>
    <w:p w14:paraId="61AD9B3B" w14:textId="77777777" w:rsidR="008B3D58" w:rsidRDefault="008B3D58">
      <w:pPr>
        <w:jc w:val="both"/>
        <w:rPr>
          <w:rFonts w:eastAsia="Calibri"/>
          <w:sz w:val="28"/>
          <w:szCs w:val="28"/>
          <w:lang w:eastAsia="en-US"/>
        </w:rPr>
      </w:pPr>
    </w:p>
    <w:p w14:paraId="5C29048B" w14:textId="77777777" w:rsidR="008B3D58" w:rsidRDefault="008B3D58">
      <w:pPr>
        <w:jc w:val="both"/>
        <w:rPr>
          <w:rFonts w:eastAsia="Calibri"/>
          <w:sz w:val="28"/>
          <w:szCs w:val="28"/>
          <w:lang w:eastAsia="en-US"/>
        </w:rPr>
      </w:pPr>
    </w:p>
    <w:p w14:paraId="2CA027BB" w14:textId="77777777" w:rsidR="008B3D58" w:rsidRDefault="008B3D58">
      <w:pPr>
        <w:jc w:val="both"/>
        <w:rPr>
          <w:rFonts w:eastAsia="Calibri"/>
          <w:sz w:val="28"/>
          <w:szCs w:val="28"/>
          <w:lang w:eastAsia="en-US"/>
        </w:rPr>
      </w:pPr>
    </w:p>
    <w:p w14:paraId="1721059B" w14:textId="77777777" w:rsidR="008B3D58" w:rsidRDefault="008B3D58">
      <w:pPr>
        <w:jc w:val="both"/>
        <w:rPr>
          <w:rFonts w:eastAsia="Calibri"/>
          <w:sz w:val="28"/>
          <w:szCs w:val="28"/>
          <w:lang w:eastAsia="en-US"/>
        </w:rPr>
      </w:pPr>
    </w:p>
    <w:p w14:paraId="68E0C886" w14:textId="77777777" w:rsidR="008B3D58" w:rsidRDefault="008B3D58">
      <w:pPr>
        <w:jc w:val="both"/>
        <w:rPr>
          <w:rFonts w:eastAsia="Calibri"/>
          <w:sz w:val="28"/>
          <w:szCs w:val="28"/>
          <w:lang w:eastAsia="en-US"/>
        </w:rPr>
      </w:pPr>
    </w:p>
    <w:p w14:paraId="1279A5E2" w14:textId="77777777" w:rsidR="008B3D58" w:rsidRDefault="008B3D58">
      <w:pPr>
        <w:jc w:val="both"/>
        <w:rPr>
          <w:rFonts w:eastAsia="Calibri"/>
          <w:sz w:val="28"/>
          <w:szCs w:val="28"/>
          <w:lang w:eastAsia="en-US"/>
        </w:rPr>
      </w:pPr>
    </w:p>
    <w:p w14:paraId="5FDD837A" w14:textId="77777777" w:rsidR="008B3D58" w:rsidRDefault="008B3D58">
      <w:pPr>
        <w:jc w:val="both"/>
        <w:rPr>
          <w:rFonts w:eastAsia="Calibri"/>
          <w:sz w:val="28"/>
          <w:szCs w:val="28"/>
          <w:lang w:eastAsia="en-US"/>
        </w:rPr>
      </w:pPr>
    </w:p>
    <w:p w14:paraId="5009B7E3" w14:textId="77777777" w:rsidR="008B3D58" w:rsidRDefault="008B3D58">
      <w:pPr>
        <w:jc w:val="both"/>
        <w:rPr>
          <w:rFonts w:eastAsia="Calibri"/>
          <w:sz w:val="28"/>
          <w:szCs w:val="28"/>
          <w:lang w:eastAsia="en-US"/>
        </w:rPr>
      </w:pPr>
    </w:p>
    <w:p w14:paraId="1FE04DC4" w14:textId="77777777" w:rsidR="008B3D58" w:rsidRDefault="008B3D58">
      <w:pPr>
        <w:jc w:val="both"/>
        <w:rPr>
          <w:rFonts w:eastAsia="Calibri"/>
          <w:sz w:val="28"/>
          <w:szCs w:val="28"/>
          <w:lang w:eastAsia="en-US"/>
        </w:rPr>
      </w:pPr>
    </w:p>
    <w:p w14:paraId="7B142AEC" w14:textId="77777777" w:rsidR="008B3D58" w:rsidRDefault="003B754E">
      <w:pPr>
        <w:spacing w:line="276" w:lineRule="auto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 xml:space="preserve">Проект </w:t>
      </w:r>
    </w:p>
    <w:p w14:paraId="4FBF8DF4" w14:textId="77777777" w:rsidR="008B3D58" w:rsidRDefault="008B3D58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14:paraId="02B5AAFA" w14:textId="77777777" w:rsidR="008B3D58" w:rsidRDefault="003B754E">
      <w:pPr>
        <w:spacing w:line="276" w:lineRule="auto"/>
        <w:jc w:val="center"/>
        <w:rPr>
          <w:rFonts w:eastAsia="Calibri"/>
          <w:b/>
          <w:bCs/>
          <w:caps/>
          <w:sz w:val="32"/>
          <w:szCs w:val="32"/>
          <w:lang w:eastAsia="en-US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caps/>
          <w:sz w:val="32"/>
          <w:szCs w:val="32"/>
          <w:lang w:eastAsia="en-US"/>
        </w:rPr>
        <w:t>«</w:t>
      </w:r>
      <w:r>
        <w:rPr>
          <w:rFonts w:eastAsia="Calibri"/>
          <w:b/>
          <w:bCs/>
          <w:color w:val="000000" w:themeColor="text1"/>
          <w:sz w:val="28"/>
          <w:szCs w:val="28"/>
        </w:rPr>
        <w:t xml:space="preserve">Навыки </w:t>
      </w:r>
      <w:r>
        <w:rPr>
          <w:rFonts w:eastAsia="Calibri"/>
          <w:b/>
          <w:bCs/>
          <w:color w:val="000000" w:themeColor="text1"/>
          <w:sz w:val="28"/>
          <w:szCs w:val="28"/>
          <w:lang w:val="en-US"/>
        </w:rPr>
        <w:t>XXI</w:t>
      </w:r>
      <w:r>
        <w:rPr>
          <w:rFonts w:eastAsia="Calibri"/>
          <w:b/>
          <w:bCs/>
          <w:color w:val="000000" w:themeColor="text1"/>
          <w:sz w:val="28"/>
          <w:szCs w:val="28"/>
        </w:rPr>
        <w:t xml:space="preserve"> века</w:t>
      </w:r>
      <w:r>
        <w:rPr>
          <w:rFonts w:eastAsia="Calibri"/>
          <w:b/>
          <w:bCs/>
          <w:caps/>
          <w:sz w:val="32"/>
          <w:szCs w:val="32"/>
          <w:lang w:eastAsia="en-US"/>
        </w:rPr>
        <w:t>»</w:t>
      </w:r>
    </w:p>
    <w:p w14:paraId="0E6CEA6D" w14:textId="77777777" w:rsidR="008B3D58" w:rsidRDefault="008B3D58">
      <w:pPr>
        <w:spacing w:line="276" w:lineRule="auto"/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14:paraId="036A1485" w14:textId="77777777" w:rsidR="008B3D58" w:rsidRDefault="008B3D58">
      <w:pPr>
        <w:jc w:val="center"/>
        <w:rPr>
          <w:rFonts w:eastAsia="Calibri"/>
          <w:lang w:eastAsia="en-US"/>
        </w:rPr>
      </w:pPr>
    </w:p>
    <w:p w14:paraId="17A1F049" w14:textId="77777777" w:rsidR="008B3D58" w:rsidRDefault="008B3D58">
      <w:pPr>
        <w:jc w:val="center"/>
        <w:rPr>
          <w:rFonts w:eastAsia="Calibri"/>
          <w:lang w:eastAsia="en-US"/>
        </w:rPr>
      </w:pPr>
    </w:p>
    <w:p w14:paraId="3A8BDC50" w14:textId="77777777" w:rsidR="008B3D58" w:rsidRDefault="008B3D58">
      <w:pPr>
        <w:jc w:val="center"/>
        <w:rPr>
          <w:rFonts w:eastAsia="Calibri"/>
          <w:lang w:eastAsia="en-US"/>
        </w:rPr>
      </w:pPr>
    </w:p>
    <w:p w14:paraId="228FC0F5" w14:textId="77777777" w:rsidR="008B3D58" w:rsidRDefault="008B3D58">
      <w:pPr>
        <w:jc w:val="center"/>
        <w:rPr>
          <w:rFonts w:eastAsia="Calibri"/>
          <w:lang w:eastAsia="en-US"/>
        </w:rPr>
      </w:pPr>
    </w:p>
    <w:p w14:paraId="7FEA2CF3" w14:textId="77777777" w:rsidR="008B3D58" w:rsidRDefault="008B3D58">
      <w:pPr>
        <w:jc w:val="center"/>
        <w:rPr>
          <w:rFonts w:eastAsia="Calibri"/>
          <w:lang w:eastAsia="en-US"/>
        </w:rPr>
      </w:pPr>
    </w:p>
    <w:p w14:paraId="55CB5E16" w14:textId="77777777" w:rsidR="008B3D58" w:rsidRDefault="008B3D58">
      <w:pPr>
        <w:jc w:val="center"/>
        <w:rPr>
          <w:rFonts w:eastAsia="Calibri"/>
          <w:lang w:eastAsia="en-US"/>
        </w:rPr>
      </w:pPr>
    </w:p>
    <w:p w14:paraId="75E55CE9" w14:textId="77777777" w:rsidR="008B3D58" w:rsidRDefault="008B3D58">
      <w:pPr>
        <w:jc w:val="center"/>
        <w:rPr>
          <w:rFonts w:eastAsia="Calibri"/>
          <w:lang w:eastAsia="en-US"/>
        </w:rPr>
      </w:pPr>
    </w:p>
    <w:p w14:paraId="7B2A5E90" w14:textId="77777777" w:rsidR="008B3D58" w:rsidRDefault="008B3D58">
      <w:pPr>
        <w:jc w:val="center"/>
        <w:rPr>
          <w:rFonts w:eastAsia="Calibri"/>
          <w:lang w:eastAsia="en-US"/>
        </w:rPr>
      </w:pPr>
    </w:p>
    <w:p w14:paraId="237AA756" w14:textId="77777777" w:rsidR="008B3D58" w:rsidRDefault="008B3D58">
      <w:pPr>
        <w:jc w:val="center"/>
        <w:rPr>
          <w:rFonts w:eastAsia="Calibri"/>
          <w:lang w:eastAsia="en-US"/>
        </w:rPr>
      </w:pPr>
    </w:p>
    <w:p w14:paraId="33724CCF" w14:textId="77777777" w:rsidR="008B3D58" w:rsidRDefault="008B3D58">
      <w:pPr>
        <w:jc w:val="center"/>
        <w:rPr>
          <w:rFonts w:eastAsia="Calibri"/>
          <w:lang w:eastAsia="en-US"/>
        </w:rPr>
      </w:pPr>
    </w:p>
    <w:p w14:paraId="42F96E60" w14:textId="77777777" w:rsidR="008B3D58" w:rsidRDefault="008B3D58">
      <w:pPr>
        <w:jc w:val="center"/>
        <w:rPr>
          <w:rFonts w:eastAsia="Calibri"/>
          <w:lang w:eastAsia="en-US"/>
        </w:rPr>
      </w:pPr>
    </w:p>
    <w:p w14:paraId="760C3628" w14:textId="77777777" w:rsidR="008B3D58" w:rsidRDefault="008B3D58">
      <w:pPr>
        <w:jc w:val="center"/>
        <w:rPr>
          <w:rFonts w:eastAsia="Calibri"/>
          <w:lang w:eastAsia="en-US"/>
        </w:rPr>
      </w:pPr>
    </w:p>
    <w:p w14:paraId="4D86A234" w14:textId="77777777" w:rsidR="008B3D58" w:rsidRDefault="008B3D58">
      <w:pPr>
        <w:jc w:val="center"/>
        <w:rPr>
          <w:rFonts w:eastAsia="Calibri"/>
          <w:lang w:eastAsia="en-US"/>
        </w:rPr>
      </w:pPr>
    </w:p>
    <w:p w14:paraId="41098087" w14:textId="77777777" w:rsidR="008B3D58" w:rsidRDefault="008B3D58">
      <w:pPr>
        <w:jc w:val="center"/>
        <w:rPr>
          <w:rFonts w:eastAsia="Calibri"/>
          <w:lang w:eastAsia="en-US"/>
        </w:rPr>
      </w:pPr>
    </w:p>
    <w:p w14:paraId="24949A81" w14:textId="77777777" w:rsidR="008B3D58" w:rsidRDefault="008B3D58">
      <w:pPr>
        <w:jc w:val="center"/>
        <w:rPr>
          <w:rFonts w:eastAsia="Calibri"/>
          <w:lang w:eastAsia="en-US"/>
        </w:rPr>
      </w:pPr>
    </w:p>
    <w:p w14:paraId="73F80A12" w14:textId="77777777" w:rsidR="008B3D58" w:rsidRDefault="008B3D58">
      <w:pPr>
        <w:jc w:val="center"/>
        <w:rPr>
          <w:rFonts w:eastAsia="Calibri"/>
          <w:lang w:eastAsia="en-US"/>
        </w:rPr>
      </w:pPr>
    </w:p>
    <w:p w14:paraId="0DA7521F" w14:textId="77777777" w:rsidR="008B3D58" w:rsidRDefault="008B3D58">
      <w:pPr>
        <w:jc w:val="center"/>
        <w:rPr>
          <w:rFonts w:eastAsia="Calibri"/>
          <w:lang w:eastAsia="en-US"/>
        </w:rPr>
      </w:pPr>
    </w:p>
    <w:p w14:paraId="67063338" w14:textId="77777777" w:rsidR="008B3D58" w:rsidRDefault="008B3D58">
      <w:pPr>
        <w:jc w:val="center"/>
        <w:rPr>
          <w:rFonts w:eastAsia="Calibri"/>
          <w:lang w:eastAsia="en-US"/>
        </w:rPr>
      </w:pPr>
    </w:p>
    <w:p w14:paraId="73E7E1E1" w14:textId="77777777" w:rsidR="008B3D58" w:rsidRDefault="008B3D58">
      <w:pPr>
        <w:jc w:val="center"/>
        <w:rPr>
          <w:rFonts w:eastAsia="Calibri"/>
          <w:lang w:eastAsia="en-US"/>
        </w:rPr>
      </w:pPr>
    </w:p>
    <w:p w14:paraId="21D15C37" w14:textId="77777777" w:rsidR="008B3D58" w:rsidRDefault="008B3D58">
      <w:pPr>
        <w:jc w:val="center"/>
        <w:rPr>
          <w:rFonts w:eastAsia="Calibri"/>
          <w:lang w:eastAsia="en-US"/>
        </w:rPr>
      </w:pPr>
    </w:p>
    <w:p w14:paraId="77CB7DF9" w14:textId="77777777" w:rsidR="008B3D58" w:rsidRDefault="008B3D58">
      <w:pPr>
        <w:jc w:val="center"/>
        <w:rPr>
          <w:rFonts w:eastAsia="Calibri"/>
          <w:lang w:eastAsia="en-US"/>
        </w:rPr>
      </w:pPr>
    </w:p>
    <w:p w14:paraId="54ACAB0C" w14:textId="77777777" w:rsidR="008B3D58" w:rsidRDefault="008B3D58">
      <w:pPr>
        <w:jc w:val="center"/>
        <w:rPr>
          <w:rFonts w:eastAsia="Calibri"/>
          <w:lang w:eastAsia="en-US"/>
        </w:rPr>
      </w:pPr>
    </w:p>
    <w:p w14:paraId="7F2AD348" w14:textId="77777777" w:rsidR="008B3D58" w:rsidRDefault="008B3D58">
      <w:pPr>
        <w:rPr>
          <w:rFonts w:eastAsia="Calibri"/>
          <w:lang w:eastAsia="en-US"/>
        </w:rPr>
      </w:pPr>
    </w:p>
    <w:p w14:paraId="28F86EE3" w14:textId="77777777" w:rsidR="008B3D58" w:rsidRDefault="008B3D58">
      <w:pPr>
        <w:jc w:val="center"/>
        <w:rPr>
          <w:rFonts w:eastAsia="Calibri"/>
          <w:lang w:eastAsia="en-US"/>
        </w:rPr>
      </w:pPr>
    </w:p>
    <w:p w14:paraId="5DC2CC83" w14:textId="77777777" w:rsidR="008B3D58" w:rsidRDefault="008B3D58">
      <w:pPr>
        <w:jc w:val="center"/>
        <w:rPr>
          <w:rFonts w:eastAsia="Calibri"/>
          <w:lang w:eastAsia="en-US"/>
        </w:rPr>
      </w:pPr>
    </w:p>
    <w:p w14:paraId="152C9376" w14:textId="77777777" w:rsidR="008B3D58" w:rsidRDefault="003B754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Красноярск 20</w:t>
      </w:r>
      <w:r>
        <w:rPr>
          <w:rFonts w:eastAsia="Calibri"/>
          <w:lang w:eastAsia="en-US"/>
        </w:rPr>
        <w:t>23</w:t>
      </w:r>
      <w:r>
        <w:rPr>
          <w:rFonts w:eastAsia="Calibri"/>
          <w:lang w:eastAsia="en-US"/>
        </w:rPr>
        <w:t xml:space="preserve"> г.</w:t>
      </w:r>
    </w:p>
    <w:p w14:paraId="6A21CF7C" w14:textId="77777777" w:rsidR="008B3D58" w:rsidRDefault="008B3D58">
      <w:pPr>
        <w:ind w:right="-96"/>
        <w:jc w:val="center"/>
        <w:rPr>
          <w:b/>
          <w:sz w:val="28"/>
          <w:szCs w:val="28"/>
        </w:rPr>
      </w:pPr>
    </w:p>
    <w:p w14:paraId="2E21BC0A" w14:textId="77777777" w:rsidR="008B3D58" w:rsidRDefault="008B3D58">
      <w:pPr>
        <w:ind w:right="-96"/>
        <w:jc w:val="center"/>
        <w:rPr>
          <w:b/>
          <w:sz w:val="28"/>
          <w:szCs w:val="28"/>
        </w:rPr>
      </w:pPr>
    </w:p>
    <w:p w14:paraId="5F378600" w14:textId="77777777" w:rsidR="008B3D58" w:rsidRDefault="003B754E">
      <w:pPr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701C9AF1" w14:textId="77777777" w:rsidR="008B3D58" w:rsidRDefault="008B3D58">
      <w:pPr>
        <w:ind w:right="-96"/>
        <w:jc w:val="center"/>
        <w:rPr>
          <w:sz w:val="28"/>
          <w:szCs w:val="28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602"/>
        <w:gridCol w:w="6604"/>
      </w:tblGrid>
      <w:tr w:rsidR="008B3D58" w14:paraId="04F6413E" w14:textId="77777777">
        <w:tc>
          <w:tcPr>
            <w:tcW w:w="3602" w:type="dxa"/>
          </w:tcPr>
          <w:p w14:paraId="147113CD" w14:textId="77777777" w:rsidR="008B3D58" w:rsidRDefault="003B7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 местонахождение (юридический и фактический адреса), контактные телефоны и адрес электронной почты</w:t>
            </w:r>
          </w:p>
        </w:tc>
        <w:tc>
          <w:tcPr>
            <w:tcW w:w="6604" w:type="dxa"/>
          </w:tcPr>
          <w:p w14:paraId="511169E0" w14:textId="77777777" w:rsidR="008B3D58" w:rsidRDefault="003B754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общеобразовательное учреждение «Лицей № 10»</w:t>
            </w:r>
          </w:p>
          <w:p w14:paraId="24179E61" w14:textId="77777777" w:rsidR="008B3D58" w:rsidRDefault="003B754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660113, г. Красноярск, ул. </w:t>
            </w:r>
            <w:r>
              <w:rPr>
                <w:rFonts w:eastAsia="Calibri"/>
                <w:sz w:val="28"/>
                <w:szCs w:val="28"/>
              </w:rPr>
              <w:t>Карбышева, д. 1</w:t>
            </w:r>
          </w:p>
          <w:p w14:paraId="3923A736" w14:textId="77777777" w:rsidR="008B3D58" w:rsidRDefault="003B754E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Т</w:t>
            </w:r>
            <w:r>
              <w:rPr>
                <w:rFonts w:eastAsia="Calibri"/>
                <w:sz w:val="28"/>
                <w:szCs w:val="28"/>
                <w:lang w:val="en-US"/>
              </w:rPr>
              <w:t>. 8 (391) 247-56-85, 8 (391) 247-56-85</w:t>
            </w:r>
          </w:p>
          <w:p w14:paraId="27D29065" w14:textId="77777777" w:rsidR="008B3D58" w:rsidRDefault="003B754E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Ф</w:t>
            </w:r>
            <w:r>
              <w:rPr>
                <w:rFonts w:eastAsia="Calibri"/>
                <w:sz w:val="28"/>
                <w:szCs w:val="28"/>
                <w:lang w:val="en-US"/>
              </w:rPr>
              <w:t>. 8 (391) 247-56-85</w:t>
            </w:r>
          </w:p>
          <w:p w14:paraId="53FA3AFF" w14:textId="77777777" w:rsidR="008B3D58" w:rsidRDefault="003B754E">
            <w:pPr>
              <w:jc w:val="both"/>
              <w:rPr>
                <w:rStyle w:val="a4"/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e-mail: </w:t>
            </w:r>
            <w:r>
              <w:rPr>
                <w:rFonts w:eastAsia="Calibri"/>
                <w:sz w:val="28"/>
                <w:szCs w:val="28"/>
                <w:lang w:val="en-US"/>
              </w:rPr>
              <w:t>lyc10@mailkrsk.ru</w:t>
            </w:r>
          </w:p>
          <w:p w14:paraId="41B62D57" w14:textId="77777777" w:rsidR="008B3D58" w:rsidRDefault="003B754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сайт:</w:t>
            </w:r>
            <w:r>
              <w:rPr>
                <w:rStyle w:val="a4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="Calibri"/>
                <w:sz w:val="28"/>
                <w:szCs w:val="28"/>
              </w:rPr>
              <w:t>https://lyceum10.gosuslugi.ru</w:t>
            </w:r>
          </w:p>
        </w:tc>
      </w:tr>
      <w:tr w:rsidR="008B3D58" w14:paraId="5908C672" w14:textId="77777777">
        <w:tc>
          <w:tcPr>
            <w:tcW w:w="3602" w:type="dxa"/>
          </w:tcPr>
          <w:p w14:paraId="7631AACE" w14:textId="77777777" w:rsidR="008B3D58" w:rsidRDefault="008B3D58">
            <w:pPr>
              <w:jc w:val="both"/>
              <w:rPr>
                <w:b/>
                <w:sz w:val="28"/>
                <w:szCs w:val="28"/>
              </w:rPr>
            </w:pPr>
          </w:p>
          <w:p w14:paraId="6A72A562" w14:textId="77777777" w:rsidR="008B3D58" w:rsidRDefault="003B7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6604" w:type="dxa"/>
          </w:tcPr>
          <w:p w14:paraId="4B3F86E1" w14:textId="77777777" w:rsidR="008B3D58" w:rsidRDefault="008B3D58">
            <w:pPr>
              <w:jc w:val="both"/>
              <w:rPr>
                <w:rFonts w:eastAsia="Calibri"/>
                <w:b/>
                <w:color w:val="FF0000"/>
                <w:sz w:val="28"/>
                <w:szCs w:val="28"/>
              </w:rPr>
            </w:pPr>
          </w:p>
          <w:p w14:paraId="5F263D41" w14:textId="77777777" w:rsidR="008B3D58" w:rsidRDefault="003B754E">
            <w:pPr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Навыки 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XXI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века</w:t>
            </w:r>
          </w:p>
        </w:tc>
      </w:tr>
      <w:tr w:rsidR="008B3D58" w14:paraId="0128AE17" w14:textId="77777777">
        <w:tc>
          <w:tcPr>
            <w:tcW w:w="3602" w:type="dxa"/>
          </w:tcPr>
          <w:p w14:paraId="40B1E977" w14:textId="77777777" w:rsidR="008B3D58" w:rsidRDefault="003B7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6604" w:type="dxa"/>
          </w:tcPr>
          <w:p w14:paraId="04566335" w14:textId="77777777" w:rsidR="008B3D58" w:rsidRDefault="003B754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Пономарева Елена Николаевна</w:t>
            </w:r>
          </w:p>
        </w:tc>
      </w:tr>
      <w:tr w:rsidR="008B3D58" w14:paraId="3895BA8A" w14:textId="77777777">
        <w:tc>
          <w:tcPr>
            <w:tcW w:w="3602" w:type="dxa"/>
          </w:tcPr>
          <w:p w14:paraId="10AB66EC" w14:textId="77777777" w:rsidR="008B3D58" w:rsidRDefault="008B3D58">
            <w:pPr>
              <w:jc w:val="both"/>
              <w:rPr>
                <w:b/>
                <w:sz w:val="28"/>
                <w:szCs w:val="28"/>
              </w:rPr>
            </w:pPr>
          </w:p>
          <w:p w14:paraId="1A9838EA" w14:textId="77777777" w:rsidR="008B3D58" w:rsidRDefault="003B7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6604" w:type="dxa"/>
          </w:tcPr>
          <w:p w14:paraId="5CCC2B6E" w14:textId="77777777" w:rsidR="008B3D58" w:rsidRDefault="008B3D5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FAB08EC" w14:textId="77777777" w:rsidR="008B3D58" w:rsidRDefault="003B754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Разработчики основных принципов: заместитель директора Азанова Светлана Геннадьевна</w:t>
            </w:r>
            <w:r>
              <w:rPr>
                <w:rFonts w:eastAsia="Calibri"/>
                <w:sz w:val="28"/>
                <w:szCs w:val="28"/>
              </w:rPr>
              <w:t>, заместитель директора Сотникова Галина Викторовна</w:t>
            </w:r>
          </w:p>
          <w:p w14:paraId="7F81FB61" w14:textId="77777777" w:rsidR="008B3D58" w:rsidRDefault="008B3D5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B3D58" w14:paraId="04F44D61" w14:textId="77777777">
        <w:trPr>
          <w:trHeight w:val="1397"/>
        </w:trPr>
        <w:tc>
          <w:tcPr>
            <w:tcW w:w="3602" w:type="dxa"/>
          </w:tcPr>
          <w:p w14:paraId="6322152D" w14:textId="77777777" w:rsidR="008B3D58" w:rsidRDefault="003B7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Назначение проекта</w:t>
            </w:r>
          </w:p>
        </w:tc>
        <w:tc>
          <w:tcPr>
            <w:tcW w:w="6604" w:type="dxa"/>
          </w:tcPr>
          <w:p w14:paraId="2D933F68" w14:textId="555E933F" w:rsidR="008B3D58" w:rsidRDefault="00C508F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Проект является</w:t>
            </w:r>
            <w:r w:rsidR="003B754E">
              <w:rPr>
                <w:rFonts w:eastAsia="Calibri"/>
                <w:sz w:val="28"/>
                <w:szCs w:val="28"/>
              </w:rPr>
              <w:t xml:space="preserve"> организационно-правовой основой создания образовательной программы по развитию инженерно-технического мышления школьников </w:t>
            </w:r>
            <w:r w:rsidR="003B754E">
              <w:rPr>
                <w:rFonts w:eastAsia="Calibri"/>
                <w:sz w:val="28"/>
                <w:szCs w:val="28"/>
              </w:rPr>
              <w:t>7</w:t>
            </w:r>
            <w:r w:rsidR="003B754E">
              <w:rPr>
                <w:rFonts w:eastAsia="Calibri"/>
                <w:sz w:val="28"/>
                <w:szCs w:val="28"/>
              </w:rPr>
              <w:t xml:space="preserve">– 9 классов </w:t>
            </w:r>
          </w:p>
        </w:tc>
      </w:tr>
      <w:tr w:rsidR="008B3D58" w14:paraId="75AE2282" w14:textId="77777777">
        <w:tc>
          <w:tcPr>
            <w:tcW w:w="3602" w:type="dxa"/>
          </w:tcPr>
          <w:p w14:paraId="2B49387D" w14:textId="77777777" w:rsidR="008B3D58" w:rsidRDefault="003B7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источники финансирования</w:t>
            </w:r>
          </w:p>
        </w:tc>
        <w:tc>
          <w:tcPr>
            <w:tcW w:w="6604" w:type="dxa"/>
          </w:tcPr>
          <w:p w14:paraId="3308DA5E" w14:textId="77777777" w:rsidR="008B3D58" w:rsidRDefault="003B754E">
            <w:pPr>
              <w:pStyle w:val="a7"/>
              <w:ind w:right="-13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Бюджет Лицея, городской бюджет </w:t>
            </w:r>
          </w:p>
        </w:tc>
      </w:tr>
    </w:tbl>
    <w:p w14:paraId="346ED7AE" w14:textId="77777777" w:rsidR="008B3D58" w:rsidRDefault="008B3D58">
      <w:pPr>
        <w:ind w:right="-96"/>
        <w:jc w:val="center"/>
        <w:rPr>
          <w:sz w:val="28"/>
          <w:szCs w:val="28"/>
        </w:rPr>
      </w:pPr>
    </w:p>
    <w:p w14:paraId="1B54EAD5" w14:textId="77777777" w:rsidR="008B3D58" w:rsidRDefault="008B3D58">
      <w:pPr>
        <w:ind w:right="-96"/>
        <w:jc w:val="center"/>
        <w:rPr>
          <w:sz w:val="28"/>
          <w:szCs w:val="28"/>
        </w:rPr>
      </w:pPr>
    </w:p>
    <w:p w14:paraId="23C19ED5" w14:textId="77777777" w:rsidR="008B3D58" w:rsidRDefault="003B7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55F726B9" w14:textId="77777777" w:rsidR="008B3D58" w:rsidRDefault="003B754E">
      <w:pPr>
        <w:pStyle w:val="a5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Лицей - </w:t>
      </w:r>
      <w:r>
        <w:rPr>
          <w:sz w:val="28"/>
          <w:szCs w:val="28"/>
        </w:rPr>
        <w:t xml:space="preserve">это общеобразовательное учреждение, обеспечивающее углубленное и профильное образование учащихся по математике, физике, </w:t>
      </w:r>
      <w:r>
        <w:rPr>
          <w:sz w:val="28"/>
          <w:szCs w:val="28"/>
          <w:lang w:val="ru-RU"/>
        </w:rPr>
        <w:t>черчению</w:t>
      </w:r>
      <w:r>
        <w:rPr>
          <w:sz w:val="28"/>
          <w:szCs w:val="28"/>
        </w:rPr>
        <w:t>.</w:t>
      </w:r>
    </w:p>
    <w:p w14:paraId="05955CC7" w14:textId="7FB0D634" w:rsidR="008B3D58" w:rsidRDefault="003B754E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коллектив лицея и </w:t>
      </w:r>
      <w:proofErr w:type="spellStart"/>
      <w:r>
        <w:rPr>
          <w:sz w:val="28"/>
          <w:szCs w:val="28"/>
        </w:rPr>
        <w:t>КрасГАСА</w:t>
      </w:r>
      <w:proofErr w:type="spellEnd"/>
      <w:r>
        <w:rPr>
          <w:sz w:val="28"/>
          <w:szCs w:val="28"/>
        </w:rPr>
        <w:t xml:space="preserve">, ныне </w:t>
      </w:r>
      <w:r w:rsidR="001D4558">
        <w:rPr>
          <w:sz w:val="28"/>
          <w:szCs w:val="28"/>
        </w:rPr>
        <w:t>СФУ как</w:t>
      </w:r>
      <w:r>
        <w:rPr>
          <w:sz w:val="28"/>
          <w:szCs w:val="28"/>
        </w:rPr>
        <w:t xml:space="preserve"> социальный партнер начали подготовку по инженерной </w:t>
      </w:r>
      <w:r>
        <w:rPr>
          <w:sz w:val="28"/>
          <w:szCs w:val="28"/>
        </w:rPr>
        <w:t>профориентации школьников с 1991 года. Сотрудничество с академией как ресурсным центром позволило вывести школу на качественно новый уровень.  Идея партнерства соответствовала запросам экономики региона и была положена в основу проекта «Школа-вуз». Соответ</w:t>
      </w:r>
      <w:r>
        <w:rPr>
          <w:sz w:val="28"/>
          <w:szCs w:val="28"/>
        </w:rPr>
        <w:t xml:space="preserve">ственно региональной специфике постепенно складывается определенная система непрерывного образования «школа </w:t>
      </w:r>
      <w:proofErr w:type="gramStart"/>
      <w:r>
        <w:rPr>
          <w:sz w:val="28"/>
          <w:szCs w:val="28"/>
        </w:rPr>
        <w:t>—  вуз</w:t>
      </w:r>
      <w:proofErr w:type="gramEnd"/>
      <w:r>
        <w:rPr>
          <w:sz w:val="28"/>
          <w:szCs w:val="28"/>
        </w:rPr>
        <w:t>».  С 2013 года лицей – краевая базовая площадка по реализации программы дополнительного образования педагогов «Системно-деятельностный подход</w:t>
      </w:r>
      <w:r>
        <w:rPr>
          <w:sz w:val="28"/>
          <w:szCs w:val="28"/>
        </w:rPr>
        <w:t xml:space="preserve"> к преподаванию математики» и городская базовая площадка по повышению качества физико-математического образования. Направление отражено в программе развития лицея. Социальными партнерами стали </w:t>
      </w:r>
      <w:proofErr w:type="spellStart"/>
      <w:r>
        <w:rPr>
          <w:sz w:val="28"/>
          <w:szCs w:val="28"/>
        </w:rPr>
        <w:t>СибГУ</w:t>
      </w:r>
      <w:proofErr w:type="spellEnd"/>
      <w:r>
        <w:rPr>
          <w:sz w:val="28"/>
          <w:szCs w:val="28"/>
        </w:rPr>
        <w:t xml:space="preserve"> им. М. Ф. Решетнева, СФУ, Сибирский технологический униве</w:t>
      </w:r>
      <w:r>
        <w:rPr>
          <w:sz w:val="28"/>
          <w:szCs w:val="28"/>
        </w:rPr>
        <w:t>рситет, Красноярский государственный педагогический институт им. В. П. Астафьева. Определилась группа учащихся, ориентированных на получение инженерных профессий и учащихся, готовых к продолжению обучения по предметам математического, инженерного профиля н</w:t>
      </w:r>
      <w:r>
        <w:rPr>
          <w:sz w:val="28"/>
          <w:szCs w:val="28"/>
        </w:rPr>
        <w:t xml:space="preserve">а повышенном уровне сложности с последующим обучением в </w:t>
      </w:r>
      <w:r w:rsidR="00C508F2">
        <w:rPr>
          <w:sz w:val="28"/>
          <w:szCs w:val="28"/>
        </w:rPr>
        <w:t>ВУЗах технической</w:t>
      </w:r>
      <w:r>
        <w:rPr>
          <w:sz w:val="28"/>
          <w:szCs w:val="28"/>
        </w:rPr>
        <w:t xml:space="preserve"> направленности.</w:t>
      </w:r>
    </w:p>
    <w:p w14:paraId="4E150267" w14:textId="4978CD8F" w:rsidR="008B3D58" w:rsidRDefault="003B7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лицея </w:t>
      </w:r>
      <w:r w:rsidR="00C508F2">
        <w:rPr>
          <w:sz w:val="28"/>
          <w:szCs w:val="28"/>
        </w:rPr>
        <w:t>создается центр</w:t>
      </w:r>
      <w:r>
        <w:rPr>
          <w:sz w:val="28"/>
          <w:szCs w:val="28"/>
        </w:rPr>
        <w:t xml:space="preserve"> технического творчества, предназначенный для обучения детей и молодежи технологиям современного прямого цифрового производства и имеющим широкий спектр соответствующего технологического и обучающего оборудования. Конструкторс</w:t>
      </w:r>
      <w:r>
        <w:rPr>
          <w:sz w:val="28"/>
          <w:szCs w:val="28"/>
        </w:rPr>
        <w:t>ко-технологическая лаборатория, имеющая уникальный для лицея, комплект оборудования и специализированного программного обеспечения для цифрового производства, позволит быстро и в рамках одной лаборатории создавать прототипы самых разных изделий и устройств</w:t>
      </w:r>
      <w:r>
        <w:rPr>
          <w:sz w:val="28"/>
          <w:szCs w:val="28"/>
        </w:rPr>
        <w:t xml:space="preserve">, реализовывать интересные изобретательские идеи, и заниматься техническим творчеством, что поспособствует развитию инженерно-технологического направления в лицее. </w:t>
      </w:r>
    </w:p>
    <w:p w14:paraId="170A0788" w14:textId="053C4ABF" w:rsidR="008B3D58" w:rsidRDefault="003B75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лицее обучается </w:t>
      </w:r>
      <w:r>
        <w:rPr>
          <w:sz w:val="28"/>
          <w:szCs w:val="28"/>
        </w:rPr>
        <w:t>1056</w:t>
      </w:r>
      <w:r>
        <w:rPr>
          <w:sz w:val="28"/>
          <w:szCs w:val="28"/>
        </w:rPr>
        <w:t xml:space="preserve"> учеников: </w:t>
      </w:r>
      <w:r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НОО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489</w:t>
      </w:r>
      <w:r>
        <w:rPr>
          <w:sz w:val="28"/>
          <w:szCs w:val="28"/>
        </w:rPr>
        <w:t xml:space="preserve"> </w:t>
      </w:r>
      <w:r w:rsidR="00C508F2">
        <w:rPr>
          <w:sz w:val="28"/>
          <w:szCs w:val="28"/>
        </w:rPr>
        <w:t>ученика, Уровень</w:t>
      </w:r>
      <w:r>
        <w:rPr>
          <w:sz w:val="28"/>
          <w:szCs w:val="28"/>
        </w:rPr>
        <w:t xml:space="preserve"> ООО</w:t>
      </w:r>
      <w:r>
        <w:rPr>
          <w:sz w:val="28"/>
          <w:szCs w:val="28"/>
        </w:rPr>
        <w:t>– 4</w:t>
      </w:r>
      <w:r>
        <w:rPr>
          <w:sz w:val="28"/>
          <w:szCs w:val="28"/>
        </w:rPr>
        <w:t>90</w:t>
      </w:r>
      <w:r>
        <w:rPr>
          <w:sz w:val="28"/>
          <w:szCs w:val="28"/>
        </w:rPr>
        <w:t xml:space="preserve"> учеников, </w:t>
      </w:r>
      <w:r>
        <w:rPr>
          <w:sz w:val="28"/>
          <w:szCs w:val="28"/>
        </w:rPr>
        <w:t>Урове</w:t>
      </w:r>
      <w:r>
        <w:rPr>
          <w:sz w:val="28"/>
          <w:szCs w:val="28"/>
        </w:rPr>
        <w:t>нь</w:t>
      </w:r>
      <w:r>
        <w:rPr>
          <w:sz w:val="28"/>
          <w:szCs w:val="28"/>
        </w:rPr>
        <w:t xml:space="preserve"> СОО</w:t>
      </w:r>
      <w:r>
        <w:rPr>
          <w:sz w:val="28"/>
          <w:szCs w:val="28"/>
        </w:rPr>
        <w:t xml:space="preserve"> – 7</w:t>
      </w:r>
      <w:r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учеников. На «отлично» обучается </w:t>
      </w:r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 ученик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, на «хорошо» и «отлично» - 3</w:t>
      </w:r>
      <w:r>
        <w:rPr>
          <w:sz w:val="28"/>
          <w:szCs w:val="28"/>
        </w:rPr>
        <w:t>06</w:t>
      </w:r>
      <w:r>
        <w:rPr>
          <w:sz w:val="28"/>
          <w:szCs w:val="28"/>
        </w:rPr>
        <w:t xml:space="preserve"> ученик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14:paraId="76CFA546" w14:textId="77777777" w:rsidR="008B3D58" w:rsidRDefault="008B3D58">
      <w:pPr>
        <w:ind w:right="-96"/>
        <w:jc w:val="center"/>
        <w:rPr>
          <w:sz w:val="28"/>
          <w:szCs w:val="28"/>
        </w:rPr>
      </w:pPr>
    </w:p>
    <w:p w14:paraId="17046977" w14:textId="77777777" w:rsidR="008B3D58" w:rsidRDefault="003B754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проекта</w:t>
      </w:r>
    </w:p>
    <w:p w14:paraId="1F4EB799" w14:textId="77777777" w:rsidR="008B3D58" w:rsidRDefault="003B754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(результаты предпроектного исследования и анализ (оценка) ситуации):</w:t>
      </w:r>
    </w:p>
    <w:p w14:paraId="29E6395B" w14:textId="77777777" w:rsidR="008B3D58" w:rsidRDefault="003B754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Сегодня в регионе и в стране в целом на первое место выходит знани</w:t>
      </w:r>
      <w:r>
        <w:rPr>
          <w:sz w:val="28"/>
          <w:szCs w:val="28"/>
        </w:rPr>
        <w:t>е в области точных наук, понимание способов применения собственного опыта, знаний, склонностей и способностей при решении конкретных жизненных и профессиональных задач. Именно это делает необходимым разработку и реализацию физико-математического, техническ</w:t>
      </w:r>
      <w:r>
        <w:rPr>
          <w:sz w:val="28"/>
          <w:szCs w:val="28"/>
        </w:rPr>
        <w:t xml:space="preserve">ого направления образования, начиная со школьной скамьи. </w:t>
      </w:r>
    </w:p>
    <w:p w14:paraId="00332A8F" w14:textId="77777777" w:rsidR="008B3D58" w:rsidRDefault="003B754E">
      <w:pPr>
        <w:suppressAutoHyphens/>
        <w:ind w:firstLine="708"/>
        <w:jc w:val="both"/>
      </w:pPr>
      <w:r>
        <w:rPr>
          <w:sz w:val="28"/>
          <w:szCs w:val="28"/>
        </w:rPr>
        <w:t>В лицее с 2016 года реализуются программы в специализированных инженерно-технологических классах старшей школы, но в них поступают учащиеся, которые предполагают, что точно определились с выбором бу</w:t>
      </w:r>
      <w:r>
        <w:rPr>
          <w:sz w:val="28"/>
          <w:szCs w:val="28"/>
        </w:rPr>
        <w:t xml:space="preserve">дущей профессии, при этом в основной школе эти учащиеся изучали на углубленном уровне предметы математической, естественно-научной или технической направленности, но не знакомы с инженерно-технической направленностью. Мы полагаем, что предметные знания по </w:t>
      </w:r>
      <w:r>
        <w:rPr>
          <w:sz w:val="28"/>
          <w:szCs w:val="28"/>
        </w:rPr>
        <w:t>математике, физике, черчению, информатике не всегда способствуют развитию технического мышления. На наш взгляд, поздно пробуждать интерес к технике и изобретательству у молодого человека, обучающегося в старшей школе и готовящегося к поступлению в вуз. Нео</w:t>
      </w:r>
      <w:r>
        <w:rPr>
          <w:sz w:val="28"/>
          <w:szCs w:val="28"/>
        </w:rPr>
        <w:t>бходимо создать педагогические условия развития технического мышления в средней школе, при условии выполнения определенных развивающих действий в еще более раннем возрасте.</w:t>
      </w:r>
      <w:r>
        <w:t xml:space="preserve"> </w:t>
      </w:r>
    </w:p>
    <w:p w14:paraId="45F462E7" w14:textId="5F6A97FE" w:rsidR="008B3D58" w:rsidRDefault="003B754E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инженерно-технологических</w:t>
      </w:r>
      <w:r>
        <w:rPr>
          <w:sz w:val="28"/>
          <w:szCs w:val="28"/>
        </w:rPr>
        <w:t xml:space="preserve"> направлений </w:t>
      </w:r>
      <w:r w:rsidR="00C508F2">
        <w:rPr>
          <w:sz w:val="28"/>
          <w:szCs w:val="28"/>
        </w:rPr>
        <w:t>подготовки (</w:t>
      </w:r>
      <w:r>
        <w:rPr>
          <w:sz w:val="28"/>
          <w:szCs w:val="28"/>
        </w:rPr>
        <w:t>7,</w:t>
      </w:r>
      <w:r>
        <w:rPr>
          <w:sz w:val="28"/>
          <w:szCs w:val="28"/>
        </w:rPr>
        <w:t>8,9</w:t>
      </w:r>
      <w:r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) позволит </w:t>
      </w:r>
      <w:r>
        <w:rPr>
          <w:sz w:val="28"/>
          <w:szCs w:val="28"/>
        </w:rPr>
        <w:t>пробуждать у учащихся интерес к технике и изобретательству через урочную, внеурочную деятельность и систему дополнительного образования;</w:t>
      </w:r>
      <w:r>
        <w:t xml:space="preserve"> </w:t>
      </w:r>
      <w:r>
        <w:rPr>
          <w:sz w:val="28"/>
          <w:szCs w:val="28"/>
        </w:rPr>
        <w:t xml:space="preserve"> </w:t>
      </w:r>
    </w:p>
    <w:p w14:paraId="4B82FF2D" w14:textId="77777777" w:rsidR="008B3D58" w:rsidRDefault="008B3D58">
      <w:pPr>
        <w:jc w:val="center"/>
        <w:rPr>
          <w:b/>
          <w:sz w:val="28"/>
          <w:szCs w:val="28"/>
        </w:rPr>
      </w:pPr>
    </w:p>
    <w:p w14:paraId="7B843F9B" w14:textId="77777777" w:rsidR="008B3D58" w:rsidRDefault="008B3D58">
      <w:pPr>
        <w:jc w:val="center"/>
        <w:rPr>
          <w:b/>
          <w:sz w:val="28"/>
          <w:szCs w:val="28"/>
        </w:rPr>
      </w:pPr>
    </w:p>
    <w:p w14:paraId="1B890A7B" w14:textId="77777777" w:rsidR="008B3D58" w:rsidRDefault="003B7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Новизна</w:t>
      </w:r>
    </w:p>
    <w:p w14:paraId="7363DD2F" w14:textId="77777777" w:rsidR="008B3D58" w:rsidRDefault="003B754E">
      <w:pPr>
        <w:pStyle w:val="aa"/>
        <w:rPr>
          <w:b/>
          <w:sz w:val="28"/>
          <w:szCs w:val="28"/>
        </w:rPr>
      </w:pPr>
      <w:r>
        <w:rPr>
          <w:sz w:val="28"/>
          <w:szCs w:val="28"/>
        </w:rPr>
        <w:t>Новизна проекта состоит в том, что он связывает создание</w:t>
      </w:r>
      <w:r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для развития инженерно-технического мышлен</w:t>
      </w:r>
      <w:r>
        <w:rPr>
          <w:sz w:val="28"/>
          <w:szCs w:val="28"/>
        </w:rPr>
        <w:t xml:space="preserve">ия с целями и задачами экономического развития г. Красноярска и Красноярского края. </w:t>
      </w:r>
    </w:p>
    <w:p w14:paraId="59293F5F" w14:textId="515DB0DC" w:rsidR="008B3D58" w:rsidRDefault="003B754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Создание таких </w:t>
      </w:r>
      <w:r>
        <w:rPr>
          <w:sz w:val="28"/>
          <w:szCs w:val="28"/>
        </w:rPr>
        <w:t>групп</w:t>
      </w:r>
      <w:r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t xml:space="preserve"> обеспечит повышение качества образования и </w:t>
      </w:r>
      <w:r w:rsidR="00C508F2">
        <w:rPr>
          <w:sz w:val="28"/>
          <w:szCs w:val="28"/>
        </w:rPr>
        <w:t>мотивации выпускников</w:t>
      </w:r>
      <w:r>
        <w:rPr>
          <w:sz w:val="28"/>
          <w:szCs w:val="28"/>
        </w:rPr>
        <w:t xml:space="preserve"> лицея </w:t>
      </w:r>
      <w:proofErr w:type="gramStart"/>
      <w:r>
        <w:rPr>
          <w:sz w:val="28"/>
          <w:szCs w:val="28"/>
        </w:rPr>
        <w:t>для  выбора</w:t>
      </w:r>
      <w:proofErr w:type="gramEnd"/>
      <w:r>
        <w:rPr>
          <w:sz w:val="28"/>
          <w:szCs w:val="28"/>
        </w:rPr>
        <w:t xml:space="preserve">  инженерных, технических специальностей. Это особенно в</w:t>
      </w:r>
      <w:r>
        <w:rPr>
          <w:sz w:val="28"/>
          <w:szCs w:val="28"/>
        </w:rPr>
        <w:t>ажно, так как в настоящее время наибольшего успеха, особенно в отраслях производства и экономики, достигают люди с инженерным и техническим образованием.</w:t>
      </w:r>
    </w:p>
    <w:p w14:paraId="1E70FD8D" w14:textId="77777777" w:rsidR="008B3D58" w:rsidRDefault="003B754E">
      <w:pPr>
        <w:pStyle w:val="aa"/>
        <w:rPr>
          <w:sz w:val="28"/>
          <w:szCs w:val="28"/>
        </w:rPr>
      </w:pPr>
      <w:r>
        <w:rPr>
          <w:sz w:val="28"/>
          <w:szCs w:val="28"/>
        </w:rPr>
        <w:t>В классах предполагается изменение в содержании преподавания следующих предметных областей: «Математик</w:t>
      </w:r>
      <w:r>
        <w:rPr>
          <w:sz w:val="28"/>
          <w:szCs w:val="28"/>
        </w:rPr>
        <w:t>а и информатика», «Физика», «Черчение» в соответствии с ФГОС и теми требованиями, которые предъявляет своим абитуриентам технические вузы города.</w:t>
      </w:r>
    </w:p>
    <w:p w14:paraId="6FBBBC1F" w14:textId="77777777" w:rsidR="008B3D58" w:rsidRDefault="003B754E">
      <w:pPr>
        <w:pStyle w:val="aa"/>
        <w:rPr>
          <w:sz w:val="28"/>
          <w:szCs w:val="28"/>
        </w:rPr>
      </w:pPr>
      <w:r>
        <w:rPr>
          <w:sz w:val="28"/>
          <w:szCs w:val="28"/>
        </w:rPr>
        <w:t>Методологическая основа проекта - системно-деятельностный подход, целью которого является освоенный способ дей</w:t>
      </w:r>
      <w:r>
        <w:rPr>
          <w:sz w:val="28"/>
          <w:szCs w:val="28"/>
        </w:rPr>
        <w:t>ствий.</w:t>
      </w:r>
    </w:p>
    <w:p w14:paraId="102CF06B" w14:textId="77777777" w:rsidR="008B3D58" w:rsidRDefault="008B3D58">
      <w:pPr>
        <w:ind w:firstLine="525"/>
        <w:jc w:val="both"/>
        <w:rPr>
          <w:sz w:val="28"/>
          <w:szCs w:val="28"/>
        </w:rPr>
      </w:pPr>
    </w:p>
    <w:p w14:paraId="270FF5CA" w14:textId="77777777" w:rsidR="008B3D58" w:rsidRDefault="003B754E">
      <w:pPr>
        <w:ind w:firstLine="525"/>
        <w:jc w:val="both"/>
        <w:rPr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b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Проблема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организуемый процесс обучения в лицее не в полной мере обеспечивает целенаправленную работу по формированию инженерного мышления, популяризации инженерно-технических профессий.</w:t>
      </w:r>
    </w:p>
    <w:p w14:paraId="2A5513B6" w14:textId="77777777" w:rsidR="008B3D58" w:rsidRDefault="008B3D58">
      <w:pPr>
        <w:jc w:val="both"/>
        <w:rPr>
          <w:bCs/>
          <w:sz w:val="28"/>
          <w:szCs w:val="28"/>
        </w:rPr>
      </w:pPr>
    </w:p>
    <w:p w14:paraId="1CE1F1FB" w14:textId="77777777" w:rsidR="008B3D58" w:rsidRDefault="003B754E">
      <w:pPr>
        <w:jc w:val="center"/>
        <w:rPr>
          <w:sz w:val="28"/>
        </w:rPr>
      </w:pPr>
      <w:r>
        <w:rPr>
          <w:b/>
          <w:bCs/>
          <w:sz w:val="28"/>
          <w:szCs w:val="28"/>
        </w:rPr>
        <w:t>Проектная идея</w:t>
      </w:r>
    </w:p>
    <w:p w14:paraId="230CDAE4" w14:textId="2798CD64" w:rsidR="008B3D58" w:rsidRDefault="003B754E">
      <w:pPr>
        <w:pStyle w:val="aa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Идеология и содержание инженерно-технологического </w:t>
      </w:r>
      <w:r w:rsidR="00C508F2">
        <w:rPr>
          <w:color w:val="000000"/>
          <w:sz w:val="28"/>
          <w:szCs w:val="28"/>
          <w:shd w:val="clear" w:color="auto" w:fill="FFFFFF"/>
        </w:rPr>
        <w:t>образования должны</w:t>
      </w:r>
      <w:r>
        <w:rPr>
          <w:color w:val="000000"/>
          <w:sz w:val="28"/>
          <w:szCs w:val="28"/>
          <w:shd w:val="clear" w:color="auto" w:fill="FFFFFF"/>
        </w:rPr>
        <w:t xml:space="preserve"> быть выстроены таким образом, чтобы не только предоставить заинтересованным учащимся возможность углубленного изучения предметов, но и позволить им реализовывать свои знания в форме техн</w:t>
      </w:r>
      <w:r>
        <w:rPr>
          <w:color w:val="000000"/>
          <w:sz w:val="28"/>
          <w:szCs w:val="28"/>
          <w:shd w:val="clear" w:color="auto" w:fill="FFFFFF"/>
        </w:rPr>
        <w:t xml:space="preserve">ического творчества. </w:t>
      </w:r>
    </w:p>
    <w:p w14:paraId="3F3612DA" w14:textId="6B2FA55E" w:rsidR="008B3D58" w:rsidRDefault="003B754E">
      <w:pPr>
        <w:pStyle w:val="aa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Проектная идея: создание другого образовательного пространства в лицее, способного формировать техническое мышление школьников, развивать инженерное образование </w:t>
      </w:r>
      <w:r w:rsidR="00C508F2">
        <w:rPr>
          <w:color w:val="000000"/>
          <w:sz w:val="28"/>
          <w:szCs w:val="28"/>
          <w:shd w:val="clear" w:color="auto" w:fill="FFFFFF"/>
        </w:rPr>
        <w:t>через развитие</w:t>
      </w:r>
      <w:r>
        <w:rPr>
          <w:color w:val="000000"/>
          <w:sz w:val="28"/>
          <w:szCs w:val="28"/>
          <w:shd w:val="clear" w:color="auto" w:fill="FFFFFF"/>
        </w:rPr>
        <w:t xml:space="preserve"> комплексной системы основного и </w:t>
      </w:r>
      <w:r>
        <w:rPr>
          <w:color w:val="000000"/>
          <w:sz w:val="28"/>
          <w:szCs w:val="28"/>
          <w:shd w:val="clear" w:color="auto" w:fill="FFFFFF"/>
        </w:rPr>
        <w:t>дополнительного образования:</w:t>
      </w:r>
    </w:p>
    <w:p w14:paraId="187E0D9D" w14:textId="643355B5" w:rsidR="008B3D58" w:rsidRDefault="003B754E">
      <w:pPr>
        <w:pStyle w:val="aa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- фундаментальная подготовка по физике, математике, </w:t>
      </w:r>
      <w:r w:rsidR="00C508F2">
        <w:rPr>
          <w:color w:val="000000"/>
          <w:sz w:val="28"/>
          <w:szCs w:val="28"/>
          <w:shd w:val="clear" w:color="auto" w:fill="FFFFFF"/>
        </w:rPr>
        <w:t>информатике, черчению</w:t>
      </w:r>
      <w:r>
        <w:rPr>
          <w:color w:val="000000"/>
          <w:sz w:val="28"/>
          <w:szCs w:val="28"/>
          <w:shd w:val="clear" w:color="auto" w:fill="FFFFFF"/>
        </w:rPr>
        <w:t>, по специально разработанным программам, учитывающим технологический уклон обучения и логически связанные между собой;</w:t>
      </w:r>
    </w:p>
    <w:p w14:paraId="36DD0066" w14:textId="77777777" w:rsidR="008B3D58" w:rsidRDefault="003B754E">
      <w:pPr>
        <w:pStyle w:val="aa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активное использование в учебн</w:t>
      </w:r>
      <w:r>
        <w:rPr>
          <w:color w:val="000000"/>
          <w:sz w:val="28"/>
          <w:szCs w:val="28"/>
          <w:shd w:val="clear" w:color="auto" w:fill="FFFFFF"/>
        </w:rPr>
        <w:t>ом процессе второй половины дня для внеурочной проектно-исследовательской и практической деятельности учащихся;</w:t>
      </w:r>
    </w:p>
    <w:p w14:paraId="57652404" w14:textId="77777777" w:rsidR="008B3D58" w:rsidRDefault="003B754E">
      <w:pPr>
        <w:pStyle w:val="aa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применение в учебном процессе интенсивных форм обучения (погружения и др.);</w:t>
      </w:r>
    </w:p>
    <w:p w14:paraId="5E239AEC" w14:textId="77777777" w:rsidR="008B3D58" w:rsidRDefault="003B754E">
      <w:pPr>
        <w:pStyle w:val="aa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упор в обучении делается не на одаренных школьников, а на школьн</w:t>
      </w:r>
      <w:r>
        <w:rPr>
          <w:color w:val="000000"/>
          <w:sz w:val="28"/>
          <w:szCs w:val="28"/>
          <w:shd w:val="clear" w:color="auto" w:fill="FFFFFF"/>
        </w:rPr>
        <w:t xml:space="preserve">иков, заинтересованных в развитии технического мышления (обучение зависит от степени мотивации, а не от показанных в предыдущем обучении успехов) </w:t>
      </w:r>
    </w:p>
    <w:p w14:paraId="16FB380A" w14:textId="77777777" w:rsidR="008B3D58" w:rsidRDefault="008B3D58">
      <w:pPr>
        <w:suppressAutoHyphens/>
        <w:ind w:firstLine="525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EA1851D" w14:textId="77777777" w:rsidR="008B3D58" w:rsidRDefault="008B3D58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557C8D30" w14:textId="77777777" w:rsidR="008B3D58" w:rsidRDefault="008B3D58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26415A9B" w14:textId="77777777" w:rsidR="008B3D58" w:rsidRDefault="008B3D58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343DC2ED" w14:textId="77777777" w:rsidR="008B3D58" w:rsidRDefault="003B754E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Цель</w:t>
      </w:r>
    </w:p>
    <w:p w14:paraId="406BD70A" w14:textId="65FE1BC2" w:rsidR="008B3D58" w:rsidRDefault="003B754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Создание условий для </w:t>
      </w:r>
      <w:r w:rsidR="00C508F2">
        <w:rPr>
          <w:color w:val="000000"/>
          <w:sz w:val="28"/>
          <w:szCs w:val="28"/>
          <w:shd w:val="clear" w:color="auto" w:fill="FFFFFF"/>
        </w:rPr>
        <w:t>преобразования образовательного</w:t>
      </w:r>
      <w:r>
        <w:rPr>
          <w:color w:val="000000"/>
          <w:sz w:val="28"/>
          <w:szCs w:val="28"/>
          <w:shd w:val="clear" w:color="auto" w:fill="FFFFFF"/>
        </w:rPr>
        <w:t xml:space="preserve"> пространства лицея, инфраструктуры лицея, стан</w:t>
      </w:r>
      <w:r>
        <w:rPr>
          <w:color w:val="000000"/>
          <w:sz w:val="28"/>
          <w:szCs w:val="28"/>
          <w:shd w:val="clear" w:color="auto" w:fill="FFFFFF"/>
        </w:rPr>
        <w:t>овление образовательной организации в качестве базовой площадки технического вуза</w:t>
      </w:r>
    </w:p>
    <w:p w14:paraId="0425656A" w14:textId="77777777" w:rsidR="008B3D58" w:rsidRDefault="008B3D58">
      <w:pPr>
        <w:pStyle w:val="a9"/>
        <w:suppressAutoHyphens/>
        <w:ind w:left="525"/>
        <w:jc w:val="both"/>
        <w:rPr>
          <w:i/>
          <w:sz w:val="28"/>
          <w:szCs w:val="28"/>
        </w:rPr>
      </w:pPr>
    </w:p>
    <w:p w14:paraId="29B051A0" w14:textId="77777777" w:rsidR="008B3D58" w:rsidRDefault="003B754E">
      <w:pPr>
        <w:pStyle w:val="a9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14:paraId="6C3830DA" w14:textId="0837E84C" w:rsidR="008B3D58" w:rsidRDefault="003B754E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комплектование и создание инженерно-технологических групп в системе дополнительного образования лицея, учащиеся которых имели бы возможность получить образование по</w:t>
      </w:r>
      <w:r>
        <w:rPr>
          <w:sz w:val="28"/>
          <w:szCs w:val="28"/>
        </w:rPr>
        <w:t xml:space="preserve"> программам довузовской подготовки по математике, физике, инженерной графике, технологии, химии, в том числе, по </w:t>
      </w:r>
      <w:r w:rsidR="00C508F2">
        <w:rPr>
          <w:sz w:val="28"/>
          <w:szCs w:val="28"/>
        </w:rPr>
        <w:t>робототехнике и</w:t>
      </w:r>
      <w:r>
        <w:rPr>
          <w:sz w:val="28"/>
          <w:szCs w:val="28"/>
        </w:rPr>
        <w:t xml:space="preserve"> научно-техническому творчеству;</w:t>
      </w:r>
    </w:p>
    <w:p w14:paraId="42B71135" w14:textId="77777777" w:rsidR="008B3D58" w:rsidRDefault="003B754E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образовательно-соревновательных площадок для разработки и презентации детских пр</w:t>
      </w:r>
      <w:r>
        <w:rPr>
          <w:sz w:val="28"/>
          <w:szCs w:val="28"/>
        </w:rPr>
        <w:t>оектов технической направленности;</w:t>
      </w:r>
    </w:p>
    <w:p w14:paraId="041BFB65" w14:textId="77777777" w:rsidR="008B3D58" w:rsidRDefault="003B754E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реестра учреждений, предприятий-партнеров, заинтересованных в разработках молодежи;</w:t>
      </w:r>
    </w:p>
    <w:p w14:paraId="4087FCB3" w14:textId="77777777" w:rsidR="008B3D58" w:rsidRDefault="003B754E">
      <w:pPr>
        <w:jc w:val="both"/>
        <w:rPr>
          <w:sz w:val="28"/>
          <w:szCs w:val="28"/>
        </w:rPr>
      </w:pPr>
      <w:r>
        <w:rPr>
          <w:sz w:val="28"/>
          <w:szCs w:val="28"/>
        </w:rPr>
        <w:t>- отработка механизма сетевого взаимодействия с другими образовательными организациями, организация партнерства семьи и об</w:t>
      </w:r>
      <w:r>
        <w:rPr>
          <w:sz w:val="28"/>
          <w:szCs w:val="28"/>
        </w:rPr>
        <w:t>разовательного учреждения по развитию научно-технического творчества детей с особыми потребностями;</w:t>
      </w:r>
    </w:p>
    <w:p w14:paraId="3BF642E8" w14:textId="77777777" w:rsidR="008B3D58" w:rsidRDefault="003B754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участия обучающихся и педагогов в конкурсах технической направленности, робототехнических соревнованиях на региональном, российском и междунар</w:t>
      </w:r>
      <w:r>
        <w:rPr>
          <w:sz w:val="28"/>
          <w:szCs w:val="28"/>
        </w:rPr>
        <w:t>одном уровне;</w:t>
      </w:r>
    </w:p>
    <w:p w14:paraId="71719CFD" w14:textId="77777777" w:rsidR="008B3D58" w:rsidRDefault="003B754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материально-технической базы лицея для развития научно-технического творчества.</w:t>
      </w:r>
    </w:p>
    <w:p w14:paraId="2EA08687" w14:textId="77777777" w:rsidR="008B3D58" w:rsidRDefault="008B3D58">
      <w:pPr>
        <w:pStyle w:val="a9"/>
        <w:ind w:left="525"/>
        <w:jc w:val="both"/>
        <w:rPr>
          <w:i/>
          <w:sz w:val="28"/>
          <w:szCs w:val="28"/>
        </w:rPr>
      </w:pPr>
    </w:p>
    <w:p w14:paraId="5F55C32E" w14:textId="77777777" w:rsidR="008B3D58" w:rsidRDefault="003B754E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Ключевая область изменения</w:t>
      </w:r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технологизация</w:t>
      </w:r>
      <w:proofErr w:type="spellEnd"/>
      <w:r>
        <w:rPr>
          <w:bCs/>
          <w:sz w:val="28"/>
          <w:szCs w:val="28"/>
        </w:rPr>
        <w:t> подготовки школьников в урочной, внеурочной деятельности и в системе дополнительного образования.</w:t>
      </w:r>
    </w:p>
    <w:p w14:paraId="782DA941" w14:textId="77777777" w:rsidR="008B3D58" w:rsidRDefault="003B754E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изменения</w:t>
      </w:r>
      <w:r>
        <w:rPr>
          <w:bCs/>
          <w:sz w:val="28"/>
          <w:szCs w:val="28"/>
        </w:rPr>
        <w:t xml:space="preserve">: организация образовательного процесса в урочное и внеурочное время, содержание, структура и условия реализации </w:t>
      </w:r>
    </w:p>
    <w:p w14:paraId="0AC311E3" w14:textId="77777777" w:rsidR="008B3D58" w:rsidRDefault="003B75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 дополнительного образования в сетевых инженерно-технологических группах. </w:t>
      </w:r>
    </w:p>
    <w:p w14:paraId="7891DAE6" w14:textId="77777777" w:rsidR="008B3D58" w:rsidRDefault="008B3D58">
      <w:pPr>
        <w:pStyle w:val="a9"/>
        <w:ind w:left="525"/>
        <w:jc w:val="both"/>
        <w:rPr>
          <w:bCs/>
          <w:sz w:val="28"/>
          <w:szCs w:val="28"/>
        </w:rPr>
      </w:pPr>
    </w:p>
    <w:p w14:paraId="0E87948E" w14:textId="77777777" w:rsidR="008B3D58" w:rsidRDefault="003B754E">
      <w:pPr>
        <w:tabs>
          <w:tab w:val="left" w:pos="2379"/>
          <w:tab w:val="left" w:pos="3549"/>
        </w:tabs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Результат проекта</w:t>
      </w:r>
      <w:r>
        <w:rPr>
          <w:bCs/>
          <w:sz w:val="28"/>
          <w:szCs w:val="28"/>
        </w:rPr>
        <w:t xml:space="preserve"> </w:t>
      </w:r>
    </w:p>
    <w:p w14:paraId="025ACDC0" w14:textId="77777777" w:rsidR="008B3D58" w:rsidRDefault="003B754E">
      <w:pPr>
        <w:jc w:val="both"/>
        <w:rPr>
          <w:sz w:val="28"/>
          <w:szCs w:val="28"/>
          <w:shd w:val="clear" w:color="auto" w:fill="FBFCFD"/>
        </w:rPr>
      </w:pPr>
      <w:r>
        <w:rPr>
          <w:sz w:val="28"/>
          <w:szCs w:val="28"/>
          <w:shd w:val="clear" w:color="auto" w:fill="FBFCFD"/>
        </w:rPr>
        <w:t xml:space="preserve">В результате </w:t>
      </w:r>
      <w:r>
        <w:rPr>
          <w:sz w:val="28"/>
          <w:szCs w:val="28"/>
          <w:shd w:val="clear" w:color="auto" w:fill="FBFCFD"/>
        </w:rPr>
        <w:t>реализации проекта будут:</w:t>
      </w:r>
    </w:p>
    <w:p w14:paraId="70940122" w14:textId="77777777" w:rsidR="008B3D58" w:rsidRDefault="003B754E">
      <w:pPr>
        <w:jc w:val="both"/>
        <w:rPr>
          <w:sz w:val="28"/>
          <w:szCs w:val="28"/>
          <w:shd w:val="clear" w:color="auto" w:fill="FBFCFD"/>
        </w:rPr>
      </w:pPr>
      <w:r>
        <w:rPr>
          <w:sz w:val="28"/>
          <w:szCs w:val="28"/>
          <w:shd w:val="clear" w:color="auto" w:fill="FBFCFD"/>
        </w:rPr>
        <w:t>- организована внеурочная проектно-исследовательская и практическая деятельность учащихся;</w:t>
      </w:r>
    </w:p>
    <w:p w14:paraId="78FC7301" w14:textId="77777777" w:rsidR="008B3D58" w:rsidRDefault="003B754E">
      <w:pPr>
        <w:jc w:val="both"/>
        <w:rPr>
          <w:sz w:val="28"/>
          <w:szCs w:val="28"/>
          <w:shd w:val="clear" w:color="auto" w:fill="FBFCFD"/>
        </w:rPr>
      </w:pPr>
      <w:r>
        <w:rPr>
          <w:sz w:val="28"/>
          <w:szCs w:val="28"/>
          <w:shd w:val="clear" w:color="auto" w:fill="FBFCFD"/>
        </w:rPr>
        <w:t>- разработаны программы и проведены интенсивные школы;</w:t>
      </w:r>
    </w:p>
    <w:p w14:paraId="07D4F5A9" w14:textId="77777777" w:rsidR="008B3D58" w:rsidRDefault="003B754E">
      <w:pPr>
        <w:jc w:val="both"/>
        <w:rPr>
          <w:sz w:val="28"/>
          <w:szCs w:val="28"/>
          <w:shd w:val="clear" w:color="auto" w:fill="FBFCFD"/>
        </w:rPr>
      </w:pPr>
      <w:r>
        <w:rPr>
          <w:sz w:val="28"/>
          <w:szCs w:val="28"/>
          <w:shd w:val="clear" w:color="auto" w:fill="FBFCFD"/>
        </w:rPr>
        <w:t>- ежегодно каждый обучающийся реализует и защищает инженерный проект;</w:t>
      </w:r>
    </w:p>
    <w:p w14:paraId="0FE11775" w14:textId="77777777" w:rsidR="008B3D58" w:rsidRDefault="003B754E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BFCFD"/>
        </w:rPr>
        <w:t>- заключены со</w:t>
      </w:r>
      <w:r>
        <w:rPr>
          <w:sz w:val="28"/>
          <w:szCs w:val="28"/>
          <w:shd w:val="clear" w:color="auto" w:fill="FBFCFD"/>
        </w:rPr>
        <w:t xml:space="preserve">глашения и отлажена работа с </w:t>
      </w:r>
      <w:r>
        <w:rPr>
          <w:sz w:val="28"/>
          <w:szCs w:val="28"/>
        </w:rPr>
        <w:t>образовательными, научно-исследовательскими и производственными организациями;</w:t>
      </w:r>
    </w:p>
    <w:p w14:paraId="494DACC9" w14:textId="77777777" w:rsidR="008B3D58" w:rsidRDefault="003B754E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разработаны и проведены обучающие семинары по физико-математическому направлению для педагогического сообщества;</w:t>
      </w:r>
    </w:p>
    <w:p w14:paraId="43EA6739" w14:textId="77777777" w:rsidR="008B3D58" w:rsidRDefault="003B754E">
      <w:pPr>
        <w:jc w:val="both"/>
        <w:rPr>
          <w:sz w:val="28"/>
          <w:szCs w:val="28"/>
          <w:shd w:val="clear" w:color="auto" w:fill="FBFCFD"/>
        </w:rPr>
      </w:pPr>
      <w:r>
        <w:rPr>
          <w:sz w:val="28"/>
          <w:szCs w:val="28"/>
          <w:shd w:val="clear" w:color="auto" w:fill="FBFCFD"/>
        </w:rPr>
        <w:t>- проведены экскурсии по инженерн</w:t>
      </w:r>
      <w:r>
        <w:rPr>
          <w:sz w:val="28"/>
          <w:szCs w:val="28"/>
          <w:shd w:val="clear" w:color="auto" w:fill="FBFCFD"/>
        </w:rPr>
        <w:t>ому направлению;</w:t>
      </w:r>
    </w:p>
    <w:p w14:paraId="1286C522" w14:textId="77777777" w:rsidR="008B3D58" w:rsidRDefault="008B3D58">
      <w:pPr>
        <w:pStyle w:val="a9"/>
        <w:tabs>
          <w:tab w:val="left" w:pos="2379"/>
          <w:tab w:val="left" w:pos="3549"/>
        </w:tabs>
        <w:ind w:left="525"/>
        <w:jc w:val="both"/>
        <w:rPr>
          <w:bCs/>
          <w:i/>
          <w:sz w:val="28"/>
          <w:szCs w:val="28"/>
        </w:rPr>
      </w:pPr>
    </w:p>
    <w:p w14:paraId="57457182" w14:textId="77777777" w:rsidR="008B3D58" w:rsidRDefault="008B3D58">
      <w:pPr>
        <w:tabs>
          <w:tab w:val="left" w:pos="2379"/>
        </w:tabs>
        <w:jc w:val="both"/>
        <w:rPr>
          <w:b/>
          <w:bCs/>
          <w:sz w:val="28"/>
          <w:szCs w:val="28"/>
        </w:rPr>
      </w:pPr>
    </w:p>
    <w:p w14:paraId="1E205EFF" w14:textId="77777777" w:rsidR="008B3D58" w:rsidRDefault="008B3D58">
      <w:pPr>
        <w:tabs>
          <w:tab w:val="left" w:pos="2379"/>
        </w:tabs>
        <w:jc w:val="both"/>
        <w:rPr>
          <w:b/>
          <w:bCs/>
          <w:sz w:val="28"/>
          <w:szCs w:val="28"/>
        </w:rPr>
      </w:pPr>
    </w:p>
    <w:p w14:paraId="5AE91D26" w14:textId="77777777" w:rsidR="008B3D58" w:rsidRDefault="003B754E">
      <w:pPr>
        <w:tabs>
          <w:tab w:val="left" w:pos="2379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и индикаторы</w:t>
      </w:r>
      <w:r>
        <w:rPr>
          <w:i/>
          <w:sz w:val="28"/>
          <w:szCs w:val="28"/>
        </w:rPr>
        <w:t>:</w:t>
      </w:r>
    </w:p>
    <w:p w14:paraId="3C1023B4" w14:textId="77777777" w:rsidR="008B3D58" w:rsidRDefault="003B754E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школьников, обучающихся в инженерно-технологических группах во второй половине дня;</w:t>
      </w:r>
    </w:p>
    <w:p w14:paraId="5236959E" w14:textId="77777777" w:rsidR="008B3D58" w:rsidRDefault="003B754E">
      <w:pPr>
        <w:jc w:val="both"/>
        <w:rPr>
          <w:sz w:val="28"/>
          <w:szCs w:val="28"/>
          <w:shd w:val="clear" w:color="auto" w:fill="FBFCFD"/>
        </w:rPr>
      </w:pPr>
      <w:r>
        <w:rPr>
          <w:sz w:val="28"/>
          <w:szCs w:val="28"/>
          <w:shd w:val="clear" w:color="auto" w:fill="FBFCFD"/>
        </w:rPr>
        <w:t>- улучшение качества знаний по предметам, физика, математика, химия, информатика, черчение;</w:t>
      </w:r>
    </w:p>
    <w:p w14:paraId="1316B773" w14:textId="77777777" w:rsidR="008B3D58" w:rsidRDefault="003B754E">
      <w:pPr>
        <w:jc w:val="both"/>
        <w:rPr>
          <w:sz w:val="28"/>
          <w:szCs w:val="28"/>
          <w:shd w:val="clear" w:color="auto" w:fill="FBFCFD"/>
        </w:rPr>
      </w:pPr>
      <w:r>
        <w:rPr>
          <w:sz w:val="28"/>
          <w:szCs w:val="28"/>
          <w:shd w:val="clear" w:color="auto" w:fill="FBFCFD"/>
        </w:rPr>
        <w:t>- ежегодная з</w:t>
      </w:r>
      <w:r>
        <w:rPr>
          <w:sz w:val="28"/>
          <w:szCs w:val="28"/>
          <w:shd w:val="clear" w:color="auto" w:fill="FBFCFD"/>
        </w:rPr>
        <w:t>ащита каждым учеником проекта инженерно-технологической направленности.</w:t>
      </w:r>
    </w:p>
    <w:p w14:paraId="69888394" w14:textId="77777777" w:rsidR="008B3D58" w:rsidRDefault="003B754E">
      <w:pPr>
        <w:jc w:val="both"/>
        <w:rPr>
          <w:sz w:val="28"/>
          <w:szCs w:val="28"/>
          <w:shd w:val="clear" w:color="auto" w:fill="FBFCFD"/>
        </w:rPr>
      </w:pPr>
      <w:r>
        <w:rPr>
          <w:sz w:val="28"/>
          <w:szCs w:val="28"/>
          <w:shd w:val="clear" w:color="auto" w:fill="FBFCFD"/>
        </w:rPr>
        <w:t>- учащиеся имеют доступ к лабораториям организаций, сотрудничающих с лицеем.</w:t>
      </w:r>
    </w:p>
    <w:p w14:paraId="352CA593" w14:textId="77777777" w:rsidR="008B3D58" w:rsidRDefault="008B3D58">
      <w:pPr>
        <w:jc w:val="both"/>
        <w:rPr>
          <w:sz w:val="28"/>
          <w:szCs w:val="28"/>
          <w:shd w:val="clear" w:color="auto" w:fill="FBFCFD"/>
        </w:rPr>
      </w:pPr>
    </w:p>
    <w:p w14:paraId="0CD8C5F5" w14:textId="77777777" w:rsidR="008B3D58" w:rsidRDefault="003B754E">
      <w:pPr>
        <w:tabs>
          <w:tab w:val="left" w:pos="2379"/>
          <w:tab w:val="left" w:pos="354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Методы измерения: </w:t>
      </w:r>
      <w:r>
        <w:rPr>
          <w:sz w:val="28"/>
          <w:szCs w:val="28"/>
        </w:rPr>
        <w:t>использование графического организатора, журналов, анкетирования, контрольных листов, оп</w:t>
      </w:r>
      <w:r>
        <w:rPr>
          <w:sz w:val="28"/>
          <w:szCs w:val="28"/>
        </w:rPr>
        <w:t>росов, тестов, таблиц с критериями оценивания продуктов проектной деятельности и др. Также описание продуктов учебной деятельности учащихся, то есть презентации, письменные работы.</w:t>
      </w:r>
    </w:p>
    <w:p w14:paraId="732EFB67" w14:textId="77777777" w:rsidR="008B3D58" w:rsidRDefault="008B3D58">
      <w:pPr>
        <w:tabs>
          <w:tab w:val="left" w:pos="2379"/>
          <w:tab w:val="left" w:pos="3549"/>
        </w:tabs>
        <w:jc w:val="both"/>
        <w:rPr>
          <w:bCs/>
          <w:i/>
          <w:sz w:val="28"/>
          <w:szCs w:val="28"/>
        </w:rPr>
      </w:pPr>
    </w:p>
    <w:p w14:paraId="6C6F8F7B" w14:textId="77777777" w:rsidR="008B3D58" w:rsidRDefault="003B754E">
      <w:pPr>
        <w:pStyle w:val="a9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Этапы и сроки.</w:t>
      </w:r>
    </w:p>
    <w:p w14:paraId="0EE065A3" w14:textId="77777777" w:rsidR="008B3D58" w:rsidRDefault="008B3D58">
      <w:pPr>
        <w:pStyle w:val="a9"/>
        <w:ind w:left="525"/>
        <w:jc w:val="both"/>
        <w:rPr>
          <w:b/>
          <w:sz w:val="28"/>
          <w:szCs w:val="28"/>
        </w:rPr>
      </w:pPr>
    </w:p>
    <w:tbl>
      <w:tblPr>
        <w:tblStyle w:val="a8"/>
        <w:tblW w:w="10207" w:type="dxa"/>
        <w:tblInd w:w="-318" w:type="dxa"/>
        <w:tblLook w:val="04A0" w:firstRow="1" w:lastRow="0" w:firstColumn="1" w:lastColumn="0" w:noHBand="0" w:noVBand="1"/>
      </w:tblPr>
      <w:tblGrid>
        <w:gridCol w:w="2978"/>
        <w:gridCol w:w="1984"/>
        <w:gridCol w:w="5245"/>
      </w:tblGrid>
      <w:tr w:rsidR="008B3D58" w14:paraId="517CEEAD" w14:textId="77777777">
        <w:tc>
          <w:tcPr>
            <w:tcW w:w="2978" w:type="dxa"/>
          </w:tcPr>
          <w:p w14:paraId="51A7CCBF" w14:textId="77777777" w:rsidR="008B3D58" w:rsidRDefault="003B754E">
            <w:pPr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1984" w:type="dxa"/>
          </w:tcPr>
          <w:p w14:paraId="2D668D82" w14:textId="77777777" w:rsidR="008B3D58" w:rsidRDefault="003B754E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5245" w:type="dxa"/>
          </w:tcPr>
          <w:p w14:paraId="524F9110" w14:textId="77777777" w:rsidR="008B3D58" w:rsidRDefault="003B754E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8B3D58" w14:paraId="24F8E4F1" w14:textId="77777777">
        <w:tc>
          <w:tcPr>
            <w:tcW w:w="2978" w:type="dxa"/>
          </w:tcPr>
          <w:p w14:paraId="40DD30D9" w14:textId="77777777" w:rsidR="008B3D58" w:rsidRDefault="003B754E"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этап</w:t>
            </w:r>
            <w:r>
              <w:rPr>
                <w:b/>
                <w:color w:val="000000"/>
                <w:shd w:val="clear" w:color="auto" w:fill="FFFFFF"/>
              </w:rPr>
              <w:t xml:space="preserve"> Организационный</w:t>
            </w:r>
          </w:p>
        </w:tc>
        <w:tc>
          <w:tcPr>
            <w:tcW w:w="1984" w:type="dxa"/>
          </w:tcPr>
          <w:p w14:paraId="00A7D20C" w14:textId="77777777" w:rsidR="008B3D58" w:rsidRDefault="003B754E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22</w:t>
            </w:r>
            <w:r>
              <w:rPr>
                <w:b/>
              </w:rPr>
              <w:t xml:space="preserve"> – </w:t>
            </w:r>
            <w:r>
              <w:rPr>
                <w:b/>
              </w:rPr>
              <w:t>2023</w:t>
            </w:r>
            <w:r>
              <w:rPr>
                <w:b/>
              </w:rPr>
              <w:t xml:space="preserve">уч.г. </w:t>
            </w:r>
          </w:p>
          <w:p w14:paraId="4131C856" w14:textId="77777777" w:rsidR="008B3D58" w:rsidRDefault="008B3D58"/>
        </w:tc>
        <w:tc>
          <w:tcPr>
            <w:tcW w:w="5245" w:type="dxa"/>
          </w:tcPr>
          <w:p w14:paraId="2DDF6B01" w14:textId="77777777" w:rsidR="008B3D58" w:rsidRDefault="003B754E">
            <w:pPr>
              <w:jc w:val="both"/>
            </w:pPr>
            <w:r>
              <w:rPr>
                <w:lang w:eastAsia="en-US" w:bidi="en-US"/>
              </w:rPr>
              <w:t>Разработка проекта</w:t>
            </w:r>
          </w:p>
          <w:p w14:paraId="6F18C98C" w14:textId="77777777" w:rsidR="008B3D58" w:rsidRDefault="008B3D58"/>
        </w:tc>
      </w:tr>
      <w:tr w:rsidR="008B3D58" w14:paraId="36DE26E2" w14:textId="77777777">
        <w:tc>
          <w:tcPr>
            <w:tcW w:w="2978" w:type="dxa"/>
            <w:vMerge w:val="restart"/>
          </w:tcPr>
          <w:p w14:paraId="7B73A65F" w14:textId="77777777" w:rsidR="008B3D58" w:rsidRDefault="003B754E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этап </w:t>
            </w:r>
            <w:r>
              <w:rPr>
                <w:b/>
                <w:color w:val="000000"/>
                <w:shd w:val="clear" w:color="auto" w:fill="FFFFFF"/>
              </w:rPr>
              <w:t>Практический</w:t>
            </w:r>
          </w:p>
          <w:p w14:paraId="1EC28CE4" w14:textId="77777777" w:rsidR="008B3D58" w:rsidRDefault="008B3D58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28A3BC67" w14:textId="77777777" w:rsidR="008B3D58" w:rsidRDefault="003B754E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23</w:t>
            </w:r>
            <w:r>
              <w:rPr>
                <w:b/>
              </w:rPr>
              <w:t xml:space="preserve"> – 20</w:t>
            </w:r>
            <w:r>
              <w:rPr>
                <w:b/>
              </w:rPr>
              <w:t>24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уч.г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45" w:type="dxa"/>
          </w:tcPr>
          <w:p w14:paraId="2C7F9063" w14:textId="77777777" w:rsidR="008B3D58" w:rsidRDefault="003B754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Первый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набор </w:t>
            </w:r>
            <w:r>
              <w:t>учащихся в группы</w:t>
            </w:r>
          </w:p>
          <w:p w14:paraId="34D2FF0E" w14:textId="77777777" w:rsidR="008B3D58" w:rsidRDefault="003B754E">
            <w:pPr>
              <w:jc w:val="both"/>
            </w:pPr>
            <w:r>
              <w:t>Изучение интересов учащихся (</w:t>
            </w:r>
            <w:r>
              <w:t>7,</w:t>
            </w:r>
            <w:r>
              <w:t xml:space="preserve">8, 9 классов) с использованием </w:t>
            </w:r>
            <w:proofErr w:type="spellStart"/>
            <w:r>
              <w:t>тьюторских</w:t>
            </w:r>
            <w:proofErr w:type="spellEnd"/>
            <w:r>
              <w:t xml:space="preserve"> технологий</w:t>
            </w:r>
          </w:p>
          <w:p w14:paraId="1D8F94CE" w14:textId="77777777" w:rsidR="008B3D58" w:rsidRDefault="003B754E">
            <w:pPr>
              <w:jc w:val="both"/>
            </w:pPr>
            <w:r>
              <w:t xml:space="preserve">Изучение интересов учащихся с </w:t>
            </w:r>
            <w:r>
              <w:t xml:space="preserve">использованием </w:t>
            </w:r>
            <w:proofErr w:type="spellStart"/>
            <w:r>
              <w:t>тьюторских</w:t>
            </w:r>
            <w:proofErr w:type="spellEnd"/>
            <w:r>
              <w:t xml:space="preserve"> технологий</w:t>
            </w:r>
          </w:p>
          <w:p w14:paraId="284C58B6" w14:textId="77777777" w:rsidR="008B3D58" w:rsidRDefault="003B754E">
            <w:pPr>
              <w:jc w:val="both"/>
            </w:pPr>
            <w:r>
              <w:t>Составление учащимися индивидуальных маршрутов внеурочной деятельности</w:t>
            </w:r>
          </w:p>
          <w:p w14:paraId="13F40899" w14:textId="77777777" w:rsidR="008B3D58" w:rsidRDefault="003B754E">
            <w:pPr>
              <w:jc w:val="both"/>
            </w:pPr>
            <w:r>
              <w:t>Корректировка маршрутов</w:t>
            </w:r>
          </w:p>
          <w:p w14:paraId="13FA9E31" w14:textId="77777777" w:rsidR="008B3D58" w:rsidRDefault="003B754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Разработка и реализация программ по робототехнике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и  </w:t>
            </w:r>
            <w:proofErr w:type="spellStart"/>
            <w:r>
              <w:rPr>
                <w:color w:val="000000"/>
                <w:shd w:val="clear" w:color="auto" w:fill="FFFFFF"/>
              </w:rPr>
              <w:t>легоконструированию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 xml:space="preserve"> (первый год обучения)</w:t>
            </w:r>
          </w:p>
          <w:p w14:paraId="109371A8" w14:textId="77777777" w:rsidR="008B3D58" w:rsidRDefault="003B754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Разработка и реализация программы «Инженерная графика», «Инженерное дело» </w:t>
            </w:r>
          </w:p>
          <w:p w14:paraId="037BE1D2" w14:textId="77777777" w:rsidR="008B3D58" w:rsidRDefault="003B754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Разработка и реализация программы «Компьютерная графика» </w:t>
            </w:r>
          </w:p>
          <w:p w14:paraId="4292FA13" w14:textId="77777777" w:rsidR="008B3D58" w:rsidRDefault="003B754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Разработка и реализация программы «Технология разработки проекта» </w:t>
            </w:r>
          </w:p>
          <w:p w14:paraId="1B907B01" w14:textId="77777777" w:rsidR="008B3D58" w:rsidRDefault="003B754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Разработка и реализация программы «Химическая технология</w:t>
            </w:r>
            <w:r>
              <w:rPr>
                <w:color w:val="000000"/>
                <w:shd w:val="clear" w:color="auto" w:fill="FFFFFF"/>
              </w:rPr>
              <w:t xml:space="preserve">» </w:t>
            </w:r>
          </w:p>
          <w:p w14:paraId="10CB8F83" w14:textId="77777777" w:rsidR="008B3D58" w:rsidRDefault="003B754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Разработка и реализация программ дополнительной подготовки по физике, математике через систему довузовской подготовки</w:t>
            </w:r>
            <w:r>
              <w:rPr>
                <w:color w:val="000000"/>
                <w:shd w:val="clear" w:color="auto" w:fill="FFFFFF"/>
              </w:rPr>
              <w:t>, внеурочную деятельность</w:t>
            </w:r>
            <w:r>
              <w:rPr>
                <w:color w:val="000000"/>
                <w:shd w:val="clear" w:color="auto" w:fill="FFFFFF"/>
              </w:rPr>
              <w:t xml:space="preserve"> (первый год обучения)</w:t>
            </w:r>
          </w:p>
          <w:p w14:paraId="6C4D4644" w14:textId="77777777" w:rsidR="008B3D58" w:rsidRDefault="003B754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Проведение интеллектуальных игр, конкурсов</w:t>
            </w:r>
          </w:p>
          <w:p w14:paraId="6B8D88F3" w14:textId="77777777" w:rsidR="008B3D58" w:rsidRDefault="003B754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Работа интенсивной летней естественно-научной</w:t>
            </w:r>
            <w:r>
              <w:rPr>
                <w:color w:val="000000"/>
                <w:shd w:val="clear" w:color="auto" w:fill="FFFFFF"/>
              </w:rPr>
              <w:t xml:space="preserve"> школы.</w:t>
            </w:r>
          </w:p>
          <w:p w14:paraId="2FCBC1FF" w14:textId="77777777" w:rsidR="008B3D58" w:rsidRDefault="003B754E">
            <w:pPr>
              <w:jc w:val="both"/>
              <w:rPr>
                <w:lang w:eastAsia="en-US" w:bidi="en-US"/>
              </w:rPr>
            </w:pPr>
            <w:r>
              <w:rPr>
                <w:color w:val="000000"/>
                <w:shd w:val="clear" w:color="auto" w:fill="FFFFFF"/>
              </w:rPr>
              <w:t>Заключение договоров о сотрудничестве с образовательными организациями, инженерными предприятиями города</w:t>
            </w:r>
          </w:p>
        </w:tc>
      </w:tr>
      <w:tr w:rsidR="008B3D58" w14:paraId="4D3F4575" w14:textId="77777777">
        <w:trPr>
          <w:trHeight w:val="6401"/>
        </w:trPr>
        <w:tc>
          <w:tcPr>
            <w:tcW w:w="2978" w:type="dxa"/>
            <w:vMerge/>
          </w:tcPr>
          <w:p w14:paraId="03867E60" w14:textId="77777777" w:rsidR="008B3D58" w:rsidRDefault="008B3D58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14:paraId="59AAED49" w14:textId="77777777" w:rsidR="008B3D58" w:rsidRDefault="003B754E">
            <w:pPr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20</w:t>
            </w:r>
            <w:r>
              <w:rPr>
                <w:b/>
                <w:color w:val="000000"/>
                <w:shd w:val="clear" w:color="auto" w:fill="FFFFFF"/>
              </w:rPr>
              <w:t>24</w:t>
            </w:r>
            <w:r>
              <w:rPr>
                <w:b/>
                <w:color w:val="000000"/>
                <w:shd w:val="clear" w:color="auto" w:fill="FFFFFF"/>
              </w:rPr>
              <w:t xml:space="preserve"> – 20</w:t>
            </w:r>
            <w:r>
              <w:rPr>
                <w:b/>
                <w:color w:val="000000"/>
                <w:shd w:val="clear" w:color="auto" w:fill="FFFFFF"/>
              </w:rPr>
              <w:t>25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уч.г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. </w:t>
            </w:r>
          </w:p>
          <w:p w14:paraId="0D5DDD25" w14:textId="77777777" w:rsidR="008B3D58" w:rsidRDefault="008B3D58">
            <w:pPr>
              <w:jc w:val="both"/>
              <w:rPr>
                <w:b/>
              </w:rPr>
            </w:pPr>
          </w:p>
        </w:tc>
        <w:tc>
          <w:tcPr>
            <w:tcW w:w="5245" w:type="dxa"/>
          </w:tcPr>
          <w:p w14:paraId="64F97CD3" w14:textId="77777777" w:rsidR="008B3D58" w:rsidRDefault="003B754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Второй набор </w:t>
            </w:r>
            <w:r>
              <w:t>учащихся в группы</w:t>
            </w:r>
          </w:p>
          <w:p w14:paraId="5236A72F" w14:textId="77777777" w:rsidR="008B3D58" w:rsidRDefault="003B754E">
            <w:pPr>
              <w:jc w:val="both"/>
            </w:pPr>
            <w:r>
              <w:t>Изучение интересов учащихся (</w:t>
            </w:r>
            <w:r>
              <w:t>7,</w:t>
            </w:r>
            <w:r>
              <w:t xml:space="preserve">8, 9 классов) с использованием </w:t>
            </w:r>
            <w:proofErr w:type="spellStart"/>
            <w:r>
              <w:t>тьюторских</w:t>
            </w:r>
            <w:proofErr w:type="spellEnd"/>
            <w:r>
              <w:t xml:space="preserve"> </w:t>
            </w:r>
            <w:r>
              <w:t>технологий</w:t>
            </w:r>
          </w:p>
          <w:p w14:paraId="15B88B92" w14:textId="77777777" w:rsidR="008B3D58" w:rsidRDefault="003B754E">
            <w:pPr>
              <w:jc w:val="both"/>
            </w:pPr>
            <w:r>
              <w:t>Составление учащимися индивидуальных маршрутов внеурочной деятельности</w:t>
            </w:r>
          </w:p>
          <w:p w14:paraId="63CF1D2E" w14:textId="77777777" w:rsidR="008B3D58" w:rsidRDefault="003B754E">
            <w:pPr>
              <w:jc w:val="both"/>
            </w:pPr>
            <w:r>
              <w:t>Корректировка маршрутов</w:t>
            </w:r>
          </w:p>
          <w:p w14:paraId="1B9F4FF2" w14:textId="77777777" w:rsidR="008B3D58" w:rsidRDefault="003B754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Реализация программ по робототехнике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и  </w:t>
            </w:r>
            <w:proofErr w:type="spellStart"/>
            <w:r>
              <w:rPr>
                <w:color w:val="000000"/>
                <w:shd w:val="clear" w:color="auto" w:fill="FFFFFF"/>
              </w:rPr>
              <w:t>легоконструированию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</w:p>
          <w:p w14:paraId="49CAAF69" w14:textId="77777777" w:rsidR="008B3D58" w:rsidRDefault="003B754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Реализация программы «Инженерная графика», «Инженерное дело»  </w:t>
            </w:r>
          </w:p>
          <w:p w14:paraId="7FB82755" w14:textId="77777777" w:rsidR="008B3D58" w:rsidRDefault="003B754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Реализация программ дополн</w:t>
            </w:r>
            <w:r>
              <w:rPr>
                <w:color w:val="000000"/>
                <w:shd w:val="clear" w:color="auto" w:fill="FFFFFF"/>
              </w:rPr>
              <w:t>ительной подготовки по физике, математике через систему довузовской подготовки</w:t>
            </w:r>
            <w:r>
              <w:rPr>
                <w:color w:val="000000"/>
                <w:shd w:val="clear" w:color="auto" w:fill="FFFFFF"/>
              </w:rPr>
              <w:t>, внеурочную деятельность в лицее</w:t>
            </w:r>
          </w:p>
          <w:p w14:paraId="56C9E010" w14:textId="77777777" w:rsidR="008B3D58" w:rsidRDefault="003B754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Реализация программы «Компьютерная графика» </w:t>
            </w:r>
          </w:p>
          <w:p w14:paraId="19A5AD24" w14:textId="77777777" w:rsidR="008B3D58" w:rsidRDefault="003B754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Реализация программы «Технология разработки проекта» </w:t>
            </w:r>
          </w:p>
          <w:p w14:paraId="03F00411" w14:textId="77777777" w:rsidR="008B3D58" w:rsidRDefault="003B754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Реализация программы «Химическая технология» </w:t>
            </w:r>
          </w:p>
          <w:p w14:paraId="29D8A651" w14:textId="77777777" w:rsidR="008B3D58" w:rsidRDefault="003B754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Проведение интеллектуальных игр, конкурсов</w:t>
            </w:r>
          </w:p>
          <w:p w14:paraId="7771365B" w14:textId="77777777" w:rsidR="008B3D58" w:rsidRDefault="003B754E">
            <w:pPr>
              <w:jc w:val="both"/>
            </w:pPr>
            <w:r>
              <w:rPr>
                <w:color w:val="000000"/>
                <w:shd w:val="clear" w:color="auto" w:fill="FFFFFF"/>
              </w:rPr>
              <w:t>Работа интенсивной летней естественно-научной школы.</w:t>
            </w:r>
          </w:p>
        </w:tc>
      </w:tr>
      <w:tr w:rsidR="008B3D58" w14:paraId="4E904929" w14:textId="77777777">
        <w:tc>
          <w:tcPr>
            <w:tcW w:w="2978" w:type="dxa"/>
          </w:tcPr>
          <w:p w14:paraId="0F5871D9" w14:textId="77777777" w:rsidR="008B3D58" w:rsidRDefault="003B754E">
            <w:pPr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этап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Итогово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>-аналитический</w:t>
            </w:r>
          </w:p>
          <w:p w14:paraId="4F144B3A" w14:textId="77777777" w:rsidR="008B3D58" w:rsidRDefault="008B3D58">
            <w:pPr>
              <w:jc w:val="both"/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5896CF27" w14:textId="77777777" w:rsidR="008B3D58" w:rsidRDefault="003B754E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г. май – август</w:t>
            </w:r>
          </w:p>
        </w:tc>
        <w:tc>
          <w:tcPr>
            <w:tcW w:w="5245" w:type="dxa"/>
          </w:tcPr>
          <w:p w14:paraId="2C95F844" w14:textId="77777777" w:rsidR="008B3D58" w:rsidRDefault="003B754E">
            <w:pPr>
              <w:jc w:val="both"/>
            </w:pPr>
            <w:r>
              <w:rPr>
                <w:color w:val="000000"/>
                <w:shd w:val="clear" w:color="auto" w:fill="FFFFFF"/>
              </w:rPr>
              <w:t>Разработка системы мониторинга по данной программе.</w:t>
            </w:r>
          </w:p>
          <w:p w14:paraId="10620E2A" w14:textId="77777777" w:rsidR="008B3D58" w:rsidRDefault="003B754E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Оценка результатов деятельности </w:t>
            </w:r>
            <w:r>
              <w:rPr>
                <w:color w:val="000000"/>
                <w:shd w:val="clear" w:color="auto" w:fill="FFFFFF"/>
              </w:rPr>
              <w:t>педагогического коллектива по реализации проекта.</w:t>
            </w:r>
          </w:p>
          <w:p w14:paraId="1CC62359" w14:textId="77777777" w:rsidR="008B3D58" w:rsidRDefault="003B754E">
            <w:pPr>
              <w:jc w:val="both"/>
            </w:pPr>
            <w:r>
              <w:rPr>
                <w:color w:val="000000"/>
                <w:shd w:val="clear" w:color="auto" w:fill="FFFFFF"/>
              </w:rPr>
              <w:t>Анализ эффективности действия проекта.</w:t>
            </w:r>
          </w:p>
          <w:p w14:paraId="7846C8BF" w14:textId="77777777" w:rsidR="008B3D58" w:rsidRDefault="003B754E">
            <w:pPr>
              <w:jc w:val="both"/>
            </w:pPr>
            <w:r>
              <w:rPr>
                <w:color w:val="000000"/>
                <w:shd w:val="clear" w:color="auto" w:fill="FFFFFF"/>
              </w:rPr>
              <w:t>Формирование новых целей и задач.</w:t>
            </w:r>
          </w:p>
        </w:tc>
      </w:tr>
    </w:tbl>
    <w:p w14:paraId="10539AD1" w14:textId="77777777" w:rsidR="008B3D58" w:rsidRDefault="008B3D58">
      <w:pPr>
        <w:jc w:val="both"/>
        <w:rPr>
          <w:b/>
          <w:sz w:val="28"/>
          <w:szCs w:val="28"/>
        </w:rPr>
      </w:pPr>
    </w:p>
    <w:p w14:paraId="7266ED22" w14:textId="77777777" w:rsidR="008B3D58" w:rsidRDefault="003B754E">
      <w:pPr>
        <w:rPr>
          <w:i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  <w:r>
        <w:rPr>
          <w:sz w:val="28"/>
          <w:szCs w:val="28"/>
        </w:rPr>
        <w:t xml:space="preserve"> работы по проекту </w:t>
      </w:r>
      <w:r>
        <w:rPr>
          <w:i/>
          <w:sz w:val="28"/>
        </w:rPr>
        <w:t>(перечень действий и мероприятий с указанием времени, ответственных, результата)</w:t>
      </w:r>
    </w:p>
    <w:p w14:paraId="71A42DCE" w14:textId="77777777" w:rsidR="008B3D58" w:rsidRDefault="008B3D58">
      <w:pPr>
        <w:pStyle w:val="a9"/>
        <w:ind w:left="525"/>
        <w:rPr>
          <w:i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45"/>
        <w:gridCol w:w="3041"/>
        <w:gridCol w:w="1694"/>
        <w:gridCol w:w="2061"/>
        <w:gridCol w:w="1925"/>
      </w:tblGrid>
      <w:tr w:rsidR="008B3D58" w14:paraId="58DED1AA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2CCD" w14:textId="77777777" w:rsidR="008B3D58" w:rsidRDefault="003B754E">
            <w:r>
              <w:t>№ п/п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97CC6" w14:textId="77777777" w:rsidR="008B3D58" w:rsidRDefault="003B754E">
            <w:r>
              <w:t>Задача, мероприятие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C300" w14:textId="77777777" w:rsidR="008B3D58" w:rsidRDefault="003B754E">
            <w:r>
              <w:t>Время исполнения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98F45" w14:textId="77777777" w:rsidR="008B3D58" w:rsidRDefault="003B754E">
            <w:r>
              <w:t>Ответственный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33B7" w14:textId="77777777" w:rsidR="008B3D58" w:rsidRDefault="003B754E">
            <w:r>
              <w:t>Результат</w:t>
            </w:r>
          </w:p>
        </w:tc>
      </w:tr>
      <w:tr w:rsidR="008B3D58" w14:paraId="4A074E28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E4CF5" w14:textId="77777777" w:rsidR="008B3D58" w:rsidRDefault="003B754E">
            <w:r>
              <w:t>1.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B49EA" w14:textId="77777777" w:rsidR="008B3D58" w:rsidRDefault="003B754E">
            <w:r>
              <w:t>Организационный этап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F7A09" w14:textId="77777777" w:rsidR="008B3D58" w:rsidRDefault="008B3D58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997EA" w14:textId="77777777" w:rsidR="008B3D58" w:rsidRDefault="008B3D58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D488" w14:textId="77777777" w:rsidR="008B3D58" w:rsidRDefault="008B3D58"/>
        </w:tc>
      </w:tr>
      <w:tr w:rsidR="008B3D58" w14:paraId="05DD93B7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E2BFA" w14:textId="77777777" w:rsidR="008B3D58" w:rsidRDefault="008B3D58"/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9C852" w14:textId="77777777" w:rsidR="008B3D58" w:rsidRDefault="003B754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Создание нормативной базы (планы, положения, инструкции, правила)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DBF6" w14:textId="77777777" w:rsidR="008B3D58" w:rsidRDefault="003B754E">
            <w:r>
              <w:t>20</w:t>
            </w:r>
            <w:r>
              <w:t>23</w:t>
            </w:r>
            <w:r>
              <w:t xml:space="preserve"> г. май-август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1550B" w14:textId="77777777" w:rsidR="008B3D58" w:rsidRDefault="003B754E">
            <w:r>
              <w:t>Азанова С. Г.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5766" w14:textId="77777777" w:rsidR="008B3D58" w:rsidRDefault="003B754E">
            <w:r>
              <w:t>Нормативные документы</w:t>
            </w:r>
          </w:p>
        </w:tc>
      </w:tr>
      <w:tr w:rsidR="008B3D58" w14:paraId="1517B71F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874AD" w14:textId="77777777" w:rsidR="008B3D58" w:rsidRDefault="008B3D58">
            <w:pPr>
              <w:snapToGrid w:val="0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D63B" w14:textId="77777777" w:rsidR="008B3D58" w:rsidRDefault="003B754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Разработка программ по </w:t>
            </w:r>
            <w:r>
              <w:rPr>
                <w:color w:val="000000"/>
                <w:shd w:val="clear" w:color="auto" w:fill="FFFFFF"/>
              </w:rPr>
              <w:t xml:space="preserve">математике, физике, робототехнике, инженерному делу и инженерной графике, технологии,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химии,  </w:t>
            </w:r>
            <w:proofErr w:type="spellStart"/>
            <w:r>
              <w:rPr>
                <w:color w:val="000000"/>
                <w:shd w:val="clear" w:color="auto" w:fill="FFFFFF"/>
              </w:rPr>
              <w:t>КИМов</w:t>
            </w:r>
            <w:proofErr w:type="spellEnd"/>
            <w:proofErr w:type="gramEnd"/>
          </w:p>
          <w:p w14:paraId="2EC776EB" w14:textId="77777777" w:rsidR="008B3D58" w:rsidRDefault="008B3D5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D4E9" w14:textId="77777777" w:rsidR="008B3D58" w:rsidRDefault="003B754E">
            <w:pPr>
              <w:snapToGrid w:val="0"/>
            </w:pPr>
            <w:r>
              <w:t>20</w:t>
            </w:r>
            <w:r>
              <w:t>23</w:t>
            </w:r>
            <w:r>
              <w:t xml:space="preserve"> г. май-август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9C9AF" w14:textId="77777777" w:rsidR="008B3D58" w:rsidRDefault="003B754E">
            <w:pPr>
              <w:snapToGrid w:val="0"/>
            </w:pPr>
            <w:r>
              <w:t>Азанова С. Г.</w:t>
            </w:r>
          </w:p>
          <w:p w14:paraId="5E1B0CA6" w14:textId="77777777" w:rsidR="008B3D58" w:rsidRDefault="003B754E">
            <w:pPr>
              <w:snapToGrid w:val="0"/>
            </w:pPr>
            <w:proofErr w:type="spellStart"/>
            <w:r>
              <w:t>Куртакова</w:t>
            </w:r>
            <w:proofErr w:type="spellEnd"/>
            <w:r>
              <w:t xml:space="preserve"> Л.Н.</w:t>
            </w:r>
          </w:p>
          <w:p w14:paraId="4EC1207C" w14:textId="77777777" w:rsidR="008B3D58" w:rsidRDefault="003B754E">
            <w:pPr>
              <w:snapToGrid w:val="0"/>
            </w:pPr>
            <w:proofErr w:type="spellStart"/>
            <w:r>
              <w:t>Квеско</w:t>
            </w:r>
            <w:proofErr w:type="spellEnd"/>
            <w:r>
              <w:t xml:space="preserve"> С. Э.</w:t>
            </w:r>
          </w:p>
          <w:p w14:paraId="62080944" w14:textId="77777777" w:rsidR="008B3D58" w:rsidRDefault="003B754E">
            <w:pPr>
              <w:snapToGrid w:val="0"/>
            </w:pPr>
            <w:r>
              <w:t>Рауфов В. Ю.</w:t>
            </w:r>
          </w:p>
          <w:p w14:paraId="695855D5" w14:textId="77777777" w:rsidR="008B3D58" w:rsidRDefault="003B754E">
            <w:pPr>
              <w:snapToGrid w:val="0"/>
            </w:pPr>
            <w:proofErr w:type="spellStart"/>
            <w:r>
              <w:t>Коковина</w:t>
            </w:r>
            <w:proofErr w:type="spellEnd"/>
            <w:r>
              <w:t xml:space="preserve"> Л. С.</w:t>
            </w:r>
          </w:p>
          <w:p w14:paraId="7CE1CE4D" w14:textId="77777777" w:rsidR="008B3D58" w:rsidRDefault="003B754E">
            <w:pPr>
              <w:snapToGrid w:val="0"/>
            </w:pPr>
            <w:r>
              <w:t>Коробейникова</w:t>
            </w:r>
            <w:r>
              <w:t xml:space="preserve"> Е.А.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45ED3" w14:textId="77777777" w:rsidR="008B3D58" w:rsidRDefault="003B754E">
            <w:pPr>
              <w:snapToGrid w:val="0"/>
            </w:pPr>
            <w:r>
              <w:t>Программы</w:t>
            </w:r>
          </w:p>
          <w:p w14:paraId="0BA6B26D" w14:textId="77777777" w:rsidR="008B3D58" w:rsidRDefault="003B754E">
            <w:pPr>
              <w:snapToGrid w:val="0"/>
            </w:pPr>
            <w:proofErr w:type="spellStart"/>
            <w:r>
              <w:t>КИМы</w:t>
            </w:r>
            <w:proofErr w:type="spellEnd"/>
          </w:p>
        </w:tc>
      </w:tr>
      <w:tr w:rsidR="008B3D58" w14:paraId="3D3C7E93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8EA97" w14:textId="77777777" w:rsidR="008B3D58" w:rsidRDefault="008B3D58">
            <w:pPr>
              <w:snapToGrid w:val="0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C83E4" w14:textId="77777777" w:rsidR="008B3D58" w:rsidRDefault="003B754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Заключение договоров о </w:t>
            </w:r>
            <w:r>
              <w:rPr>
                <w:color w:val="000000"/>
                <w:shd w:val="clear" w:color="auto" w:fill="FFFFFF"/>
              </w:rPr>
              <w:t>сотрудничестве с образовательными организациями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C7DEB" w14:textId="77777777" w:rsidR="008B3D58" w:rsidRDefault="003B754E">
            <w:pPr>
              <w:snapToGrid w:val="0"/>
            </w:pPr>
            <w:r>
              <w:t>20</w:t>
            </w:r>
            <w:r>
              <w:t>23</w:t>
            </w:r>
            <w:r>
              <w:t xml:space="preserve"> г. апрель - сентябрь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9422" w14:textId="77777777" w:rsidR="008B3D58" w:rsidRDefault="003B754E">
            <w:pPr>
              <w:snapToGrid w:val="0"/>
            </w:pPr>
            <w:r>
              <w:t>Азанова С. Г.</w:t>
            </w:r>
          </w:p>
          <w:p w14:paraId="1B4ACE9F" w14:textId="77777777" w:rsidR="008B3D58" w:rsidRDefault="008B3D58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5D64" w14:textId="77777777" w:rsidR="008B3D58" w:rsidRDefault="003B754E">
            <w:pPr>
              <w:snapToGrid w:val="0"/>
            </w:pPr>
            <w:r>
              <w:t>Договора о сотрудничестве</w:t>
            </w:r>
          </w:p>
        </w:tc>
      </w:tr>
      <w:tr w:rsidR="008B3D58" w14:paraId="39260042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09E8C" w14:textId="77777777" w:rsidR="008B3D58" w:rsidRDefault="003B754E">
            <w:pPr>
              <w:snapToGrid w:val="0"/>
            </w:pPr>
            <w:r>
              <w:t>2.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F5632" w14:textId="77777777" w:rsidR="008B3D58" w:rsidRDefault="003B754E">
            <w:pPr>
              <w:jc w:val="both"/>
            </w:pPr>
            <w:r>
              <w:t>Практический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AA73C" w14:textId="77777777" w:rsidR="008B3D58" w:rsidRDefault="008B3D58">
            <w:pPr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E984A" w14:textId="77777777" w:rsidR="008B3D58" w:rsidRDefault="008B3D58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3383" w14:textId="77777777" w:rsidR="008B3D58" w:rsidRDefault="008B3D58">
            <w:pPr>
              <w:snapToGrid w:val="0"/>
            </w:pPr>
          </w:p>
        </w:tc>
      </w:tr>
      <w:tr w:rsidR="008B3D58" w14:paraId="7BD253CC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4AB63" w14:textId="77777777" w:rsidR="008B3D58" w:rsidRDefault="008B3D58">
            <w:pPr>
              <w:snapToGrid w:val="0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FAC6A" w14:textId="77777777" w:rsidR="008B3D58" w:rsidRDefault="003B754E">
            <w:pPr>
              <w:snapToGrid w:val="0"/>
            </w:pPr>
            <w:proofErr w:type="spellStart"/>
            <w:r>
              <w:t>Формирование</w:t>
            </w:r>
            <w:r>
              <w:t>т</w:t>
            </w:r>
            <w:proofErr w:type="spellEnd"/>
            <w:r>
              <w:t xml:space="preserve"> </w:t>
            </w:r>
            <w:r>
              <w:t>групп учащихся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621DE" w14:textId="77777777" w:rsidR="008B3D58" w:rsidRDefault="008B3D58">
            <w:pPr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3DCE" w14:textId="77777777" w:rsidR="008B3D58" w:rsidRDefault="003B754E">
            <w:pPr>
              <w:snapToGrid w:val="0"/>
            </w:pPr>
            <w:r>
              <w:t>Азанова С. Г.</w:t>
            </w:r>
          </w:p>
          <w:p w14:paraId="13F5E0EE" w14:textId="77777777" w:rsidR="008B3D58" w:rsidRDefault="008B3D58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BCD0" w14:textId="77777777" w:rsidR="008B3D58" w:rsidRDefault="003B754E">
            <w:pPr>
              <w:snapToGrid w:val="0"/>
            </w:pPr>
            <w:r>
              <w:t>Сформированы</w:t>
            </w:r>
            <w:r>
              <w:t xml:space="preserve"> </w:t>
            </w:r>
            <w:r>
              <w:t>группы</w:t>
            </w:r>
          </w:p>
        </w:tc>
      </w:tr>
      <w:tr w:rsidR="008B3D58" w14:paraId="0E91C736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5A9F3" w14:textId="77777777" w:rsidR="008B3D58" w:rsidRDefault="008B3D58">
            <w:pPr>
              <w:snapToGrid w:val="0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5BE65" w14:textId="77777777" w:rsidR="008B3D58" w:rsidRDefault="003B754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Входное тестирование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610D7" w14:textId="77777777" w:rsidR="008B3D58" w:rsidRDefault="008B3D58">
            <w:pPr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F461" w14:textId="77777777" w:rsidR="008B3D58" w:rsidRDefault="003B754E">
            <w:pPr>
              <w:snapToGrid w:val="0"/>
            </w:pPr>
            <w:r>
              <w:t>Азанова С. Г.</w:t>
            </w:r>
          </w:p>
          <w:p w14:paraId="013BF2C7" w14:textId="77777777" w:rsidR="008B3D58" w:rsidRDefault="008B3D58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D5EFB" w14:textId="77777777" w:rsidR="008B3D58" w:rsidRDefault="003B754E">
            <w:pPr>
              <w:snapToGrid w:val="0"/>
            </w:pPr>
            <w:r>
              <w:t>Определение уровня подготовленности учащихся для разработки индивидуальной программы обучения</w:t>
            </w:r>
          </w:p>
        </w:tc>
      </w:tr>
      <w:tr w:rsidR="008B3D58" w14:paraId="4A658DDC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42395" w14:textId="77777777" w:rsidR="008B3D58" w:rsidRDefault="008B3D58">
            <w:pPr>
              <w:snapToGrid w:val="0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5D11D" w14:textId="77777777" w:rsidR="008B3D58" w:rsidRDefault="003B754E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Реализация программ по математике, физике, робототехнике, инженерному делу и инженерной графике, компьютерной графике, химической технологии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4120A" w14:textId="77777777" w:rsidR="008B3D58" w:rsidRDefault="008B3D58">
            <w:pPr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4CE91" w14:textId="77777777" w:rsidR="008B3D58" w:rsidRDefault="003B754E">
            <w:pPr>
              <w:snapToGrid w:val="0"/>
            </w:pPr>
            <w:r>
              <w:t>Пономарева Е. Н.</w:t>
            </w:r>
          </w:p>
          <w:p w14:paraId="3F356EB6" w14:textId="77777777" w:rsidR="008B3D58" w:rsidRDefault="003B754E">
            <w:pPr>
              <w:snapToGrid w:val="0"/>
            </w:pPr>
            <w:proofErr w:type="spellStart"/>
            <w:r>
              <w:t>К</w:t>
            </w:r>
            <w:r>
              <w:t>уртакова</w:t>
            </w:r>
            <w:proofErr w:type="spellEnd"/>
            <w:r>
              <w:t xml:space="preserve"> Л.Н.</w:t>
            </w:r>
          </w:p>
          <w:p w14:paraId="7FE51461" w14:textId="77777777" w:rsidR="008B3D58" w:rsidRDefault="003B754E">
            <w:pPr>
              <w:snapToGrid w:val="0"/>
            </w:pPr>
            <w:proofErr w:type="spellStart"/>
            <w:r>
              <w:t>Квеско</w:t>
            </w:r>
            <w:proofErr w:type="spellEnd"/>
            <w:r>
              <w:t xml:space="preserve"> С. Э.</w:t>
            </w:r>
          </w:p>
          <w:p w14:paraId="124BCC65" w14:textId="77777777" w:rsidR="008B3D58" w:rsidRDefault="003B754E">
            <w:pPr>
              <w:snapToGrid w:val="0"/>
            </w:pPr>
            <w:r>
              <w:t>Коробейникова</w:t>
            </w:r>
            <w:r>
              <w:t xml:space="preserve"> Е.А.</w:t>
            </w:r>
          </w:p>
          <w:p w14:paraId="00ECFB9D" w14:textId="77777777" w:rsidR="008B3D58" w:rsidRDefault="003B754E">
            <w:pPr>
              <w:snapToGrid w:val="0"/>
            </w:pPr>
            <w:r>
              <w:t>Сотникова Г. В.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5D00" w14:textId="77777777" w:rsidR="008B3D58" w:rsidRDefault="003B754E">
            <w:pPr>
              <w:snapToGrid w:val="0"/>
            </w:pPr>
            <w:r>
              <w:t>Внедрение программ</w:t>
            </w:r>
          </w:p>
        </w:tc>
      </w:tr>
      <w:tr w:rsidR="008B3D58" w14:paraId="391034E9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0137E" w14:textId="77777777" w:rsidR="008B3D58" w:rsidRDefault="008B3D58">
            <w:pPr>
              <w:snapToGrid w:val="0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88D68" w14:textId="77777777" w:rsidR="008B3D58" w:rsidRDefault="003B754E">
            <w:pPr>
              <w:rPr>
                <w:color w:val="000000"/>
              </w:rPr>
            </w:pPr>
            <w:r>
              <w:rPr>
                <w:color w:val="000000"/>
              </w:rPr>
              <w:t>Экскурсии на производства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B74F" w14:textId="77777777" w:rsidR="008B3D58" w:rsidRDefault="003B754E">
            <w:pPr>
              <w:snapToGrid w:val="0"/>
            </w:pPr>
            <w:r>
              <w:t>В течение всего периода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1415" w14:textId="77777777" w:rsidR="008B3D58" w:rsidRDefault="003B754E">
            <w:pPr>
              <w:snapToGrid w:val="0"/>
            </w:pPr>
            <w:r>
              <w:t>Азанова</w:t>
            </w:r>
            <w:r>
              <w:t xml:space="preserve"> С.Г.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D6749" w14:textId="77777777" w:rsidR="008B3D58" w:rsidRDefault="003B754E">
            <w:pPr>
              <w:snapToGrid w:val="0"/>
            </w:pPr>
            <w:r>
              <w:t>Профориентация</w:t>
            </w:r>
          </w:p>
        </w:tc>
      </w:tr>
      <w:tr w:rsidR="008B3D58" w14:paraId="21CFA519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A9CDF" w14:textId="77777777" w:rsidR="008B3D58" w:rsidRDefault="008B3D58">
            <w:pPr>
              <w:snapToGrid w:val="0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E2C4" w14:textId="77777777" w:rsidR="008B3D58" w:rsidRDefault="003B754E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Летняя интенсивная школа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8452E" w14:textId="77777777" w:rsidR="008B3D58" w:rsidRDefault="003B754E">
            <w:pPr>
              <w:snapToGrid w:val="0"/>
            </w:pPr>
            <w:r>
              <w:t>Ежегодно в июне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2D699" w14:textId="77777777" w:rsidR="008B3D58" w:rsidRDefault="003B754E">
            <w:pPr>
              <w:snapToGrid w:val="0"/>
            </w:pPr>
            <w:r>
              <w:t>Азанова С. Г.</w:t>
            </w:r>
          </w:p>
          <w:p w14:paraId="06AF59BE" w14:textId="77777777" w:rsidR="008B3D58" w:rsidRDefault="003B754E">
            <w:pPr>
              <w:snapToGrid w:val="0"/>
            </w:pPr>
            <w:proofErr w:type="spellStart"/>
            <w:r>
              <w:t>Куртакова</w:t>
            </w:r>
            <w:proofErr w:type="spellEnd"/>
            <w:r>
              <w:t xml:space="preserve"> Л.Н</w:t>
            </w:r>
          </w:p>
          <w:p w14:paraId="10127D4E" w14:textId="77777777" w:rsidR="008B3D58" w:rsidRDefault="003B754E">
            <w:pPr>
              <w:snapToGrid w:val="0"/>
            </w:pPr>
            <w:proofErr w:type="spellStart"/>
            <w:r>
              <w:t>Квеско</w:t>
            </w:r>
            <w:proofErr w:type="spellEnd"/>
            <w:r>
              <w:t xml:space="preserve"> С. Э.</w:t>
            </w:r>
          </w:p>
          <w:p w14:paraId="305DE46A" w14:textId="77777777" w:rsidR="008B3D58" w:rsidRDefault="003B754E">
            <w:pPr>
              <w:snapToGrid w:val="0"/>
            </w:pPr>
            <w:r>
              <w:t>Рауфов В. Ю.</w:t>
            </w:r>
          </w:p>
          <w:p w14:paraId="1D109080" w14:textId="77777777" w:rsidR="008B3D58" w:rsidRDefault="003B754E">
            <w:pPr>
              <w:snapToGrid w:val="0"/>
            </w:pPr>
            <w:proofErr w:type="spellStart"/>
            <w:r>
              <w:t>Коковина</w:t>
            </w:r>
            <w:proofErr w:type="spellEnd"/>
            <w:r>
              <w:t xml:space="preserve"> Л. С.</w:t>
            </w:r>
          </w:p>
          <w:p w14:paraId="1F8437BF" w14:textId="77777777" w:rsidR="008B3D58" w:rsidRDefault="003B754E">
            <w:pPr>
              <w:snapToGrid w:val="0"/>
            </w:pPr>
            <w:r>
              <w:t>Коробейникова</w:t>
            </w:r>
            <w:r>
              <w:t xml:space="preserve"> Е.А.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6B89" w14:textId="77777777" w:rsidR="008B3D58" w:rsidRDefault="003B754E">
            <w:pPr>
              <w:snapToGrid w:val="0"/>
            </w:pPr>
            <w:r>
              <w:t>Расширение и углубление знаний по предметам</w:t>
            </w:r>
          </w:p>
          <w:p w14:paraId="043935BF" w14:textId="77777777" w:rsidR="008B3D58" w:rsidRDefault="003B754E">
            <w:pPr>
              <w:snapToGrid w:val="0"/>
            </w:pPr>
            <w:r>
              <w:t>Приобретение социального опыта</w:t>
            </w:r>
          </w:p>
        </w:tc>
      </w:tr>
      <w:tr w:rsidR="008B3D58" w14:paraId="1CFD7502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D7937" w14:textId="77777777" w:rsidR="008B3D58" w:rsidRDefault="008B3D58">
            <w:pPr>
              <w:snapToGrid w:val="0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FF13F" w14:textId="77777777" w:rsidR="008B3D58" w:rsidRDefault="003B754E">
            <w:pPr>
              <w:rPr>
                <w:color w:val="000000"/>
              </w:rPr>
            </w:pPr>
            <w:r>
              <w:rPr>
                <w:color w:val="000000"/>
              </w:rPr>
              <w:t>Защита детских проектов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6D58D" w14:textId="77777777" w:rsidR="008B3D58" w:rsidRDefault="003B754E">
            <w:pPr>
              <w:snapToGrid w:val="0"/>
            </w:pPr>
            <w:r>
              <w:t xml:space="preserve">Ежегодно </w:t>
            </w:r>
          </w:p>
          <w:p w14:paraId="55EB6FFE" w14:textId="77777777" w:rsidR="008B3D58" w:rsidRDefault="008B3D58">
            <w:pPr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4115" w14:textId="77777777" w:rsidR="008B3D58" w:rsidRDefault="003B754E">
            <w:pPr>
              <w:snapToGrid w:val="0"/>
            </w:pPr>
            <w:r>
              <w:t>Азанова С. Г.</w:t>
            </w:r>
          </w:p>
          <w:p w14:paraId="23B1AC5B" w14:textId="77777777" w:rsidR="008B3D58" w:rsidRDefault="008B3D58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DDD9" w14:textId="77777777" w:rsidR="008B3D58" w:rsidRDefault="003B754E">
            <w:pPr>
              <w:snapToGrid w:val="0"/>
            </w:pPr>
            <w:r>
              <w:t>Проектно-исследовательские навыки у учащихся.</w:t>
            </w:r>
          </w:p>
          <w:p w14:paraId="64A4AFE9" w14:textId="77777777" w:rsidR="008B3D58" w:rsidRDefault="003B754E">
            <w:pPr>
              <w:snapToGrid w:val="0"/>
            </w:pPr>
            <w:r>
              <w:t>Приобретение социального опыта</w:t>
            </w:r>
          </w:p>
        </w:tc>
      </w:tr>
      <w:tr w:rsidR="008B3D58" w14:paraId="08D7C249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8EC4" w14:textId="77777777" w:rsidR="008B3D58" w:rsidRDefault="008B3D58">
            <w:pPr>
              <w:snapToGrid w:val="0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7C228" w14:textId="77777777" w:rsidR="008B3D58" w:rsidRDefault="003B754E">
            <w:pPr>
              <w:rPr>
                <w:color w:val="000000"/>
              </w:rPr>
            </w:pPr>
            <w:r>
              <w:rPr>
                <w:color w:val="000000"/>
              </w:rPr>
              <w:t>Публикации учебных материалов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40E9" w14:textId="77777777" w:rsidR="008B3D58" w:rsidRDefault="003B754E">
            <w:pPr>
              <w:snapToGrid w:val="0"/>
            </w:pPr>
            <w:r>
              <w:t>В течение периода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71651" w14:textId="77777777" w:rsidR="008B3D58" w:rsidRDefault="003B754E">
            <w:pPr>
              <w:snapToGrid w:val="0"/>
            </w:pPr>
            <w:r>
              <w:t>Азанова С. Г.</w:t>
            </w:r>
          </w:p>
          <w:p w14:paraId="1FCFFBF1" w14:textId="77777777" w:rsidR="008B3D58" w:rsidRDefault="008B3D58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11037" w14:textId="77777777" w:rsidR="008B3D58" w:rsidRDefault="003B754E">
            <w:pPr>
              <w:snapToGrid w:val="0"/>
            </w:pPr>
            <w:r>
              <w:t>Публикации программ</w:t>
            </w:r>
          </w:p>
        </w:tc>
      </w:tr>
      <w:tr w:rsidR="008B3D58" w14:paraId="4C07A843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515C1" w14:textId="77777777" w:rsidR="008B3D58" w:rsidRDefault="008B3D58">
            <w:pPr>
              <w:snapToGrid w:val="0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05F88" w14:textId="77777777" w:rsidR="008B3D58" w:rsidRDefault="003B754E">
            <w:pPr>
              <w:rPr>
                <w:color w:val="000000"/>
              </w:rPr>
            </w:pPr>
            <w:r>
              <w:rPr>
                <w:color w:val="000000"/>
              </w:rPr>
              <w:t>Итоговое тестирование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DDD1E" w14:textId="77777777" w:rsidR="008B3D58" w:rsidRDefault="008B3D58">
            <w:pPr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8935A" w14:textId="77777777" w:rsidR="008B3D58" w:rsidRDefault="008B3D58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BA29" w14:textId="77777777" w:rsidR="008B3D58" w:rsidRDefault="003B754E">
            <w:pPr>
              <w:snapToGrid w:val="0"/>
            </w:pPr>
            <w:r>
              <w:t>Оценка степени достижения конечного результата и индивидуальный прогресс технического развития школьников</w:t>
            </w:r>
          </w:p>
        </w:tc>
      </w:tr>
      <w:tr w:rsidR="008B3D58" w14:paraId="37489B1B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EE55C" w14:textId="77777777" w:rsidR="008B3D58" w:rsidRDefault="003B754E">
            <w:pPr>
              <w:snapToGrid w:val="0"/>
            </w:pPr>
            <w:r>
              <w:t>3.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1DE28" w14:textId="77777777" w:rsidR="008B3D58" w:rsidRDefault="003B75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Итогово</w:t>
            </w:r>
            <w:proofErr w:type="spellEnd"/>
            <w:r>
              <w:rPr>
                <w:color w:val="000000"/>
              </w:rPr>
              <w:t>-аналитический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44EF0" w14:textId="77777777" w:rsidR="008B3D58" w:rsidRDefault="008B3D58">
            <w:pPr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5460B" w14:textId="77777777" w:rsidR="008B3D58" w:rsidRDefault="008B3D58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D13AD" w14:textId="77777777" w:rsidR="008B3D58" w:rsidRDefault="008B3D58">
            <w:pPr>
              <w:snapToGrid w:val="0"/>
            </w:pPr>
          </w:p>
        </w:tc>
      </w:tr>
      <w:tr w:rsidR="008B3D58" w14:paraId="27F10F6F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32AAE" w14:textId="77777777" w:rsidR="008B3D58" w:rsidRDefault="008B3D58">
            <w:pPr>
              <w:snapToGrid w:val="0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9472E" w14:textId="77777777" w:rsidR="008B3D58" w:rsidRDefault="003B754E">
            <w:pPr>
              <w:rPr>
                <w:color w:val="000000"/>
              </w:rPr>
            </w:pPr>
            <w:r>
              <w:rPr>
                <w:color w:val="000000"/>
              </w:rPr>
              <w:t>Мониторинг реализации проекта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C6DD3" w14:textId="77777777" w:rsidR="008B3D58" w:rsidRDefault="003B754E">
            <w:pPr>
              <w:snapToGrid w:val="0"/>
            </w:pPr>
            <w:r>
              <w:t>Май-июнь 202</w:t>
            </w:r>
            <w: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E27BF" w14:textId="77777777" w:rsidR="008B3D58" w:rsidRDefault="003B754E">
            <w:pPr>
              <w:snapToGrid w:val="0"/>
            </w:pPr>
            <w:r>
              <w:t>Азанова С. Г.</w:t>
            </w:r>
          </w:p>
          <w:p w14:paraId="74079A08" w14:textId="77777777" w:rsidR="008B3D58" w:rsidRDefault="008B3D58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2854" w14:textId="77777777" w:rsidR="008B3D58" w:rsidRDefault="003B754E">
            <w:pPr>
              <w:snapToGrid w:val="0"/>
            </w:pPr>
            <w:r>
              <w:t>Получение объективной информации</w:t>
            </w:r>
          </w:p>
        </w:tc>
      </w:tr>
      <w:tr w:rsidR="008B3D58" w14:paraId="0CB4AE31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E4E5" w14:textId="77777777" w:rsidR="008B3D58" w:rsidRDefault="008B3D58">
            <w:pPr>
              <w:snapToGrid w:val="0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F21A5" w14:textId="77777777" w:rsidR="008B3D58" w:rsidRDefault="003B75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 деятельности </w:t>
            </w:r>
            <w:proofErr w:type="gramStart"/>
            <w:r>
              <w:rPr>
                <w:color w:val="000000"/>
              </w:rPr>
              <w:t>педколлектива  в</w:t>
            </w:r>
            <w:proofErr w:type="gramEnd"/>
            <w:r>
              <w:rPr>
                <w:color w:val="000000"/>
              </w:rPr>
              <w:t xml:space="preserve"> проекте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AABD4" w14:textId="77777777" w:rsidR="008B3D58" w:rsidRDefault="003B754E">
            <w:pPr>
              <w:snapToGrid w:val="0"/>
            </w:pPr>
            <w:r>
              <w:t>Май-июнь 202</w:t>
            </w:r>
            <w: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ECBA4" w14:textId="77777777" w:rsidR="008B3D58" w:rsidRDefault="003B754E">
            <w:pPr>
              <w:snapToGrid w:val="0"/>
            </w:pPr>
            <w:r>
              <w:t>Азанова С. Г.</w:t>
            </w:r>
          </w:p>
          <w:p w14:paraId="51B7346F" w14:textId="77777777" w:rsidR="008B3D58" w:rsidRDefault="008B3D58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68B4" w14:textId="77777777" w:rsidR="008B3D58" w:rsidRDefault="003B754E">
            <w:pPr>
              <w:snapToGrid w:val="0"/>
            </w:pPr>
            <w:r>
              <w:t>Получение объективной информации</w:t>
            </w:r>
          </w:p>
        </w:tc>
      </w:tr>
      <w:tr w:rsidR="008B3D58" w14:paraId="791F0119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3764" w14:textId="77777777" w:rsidR="008B3D58" w:rsidRDefault="008B3D58">
            <w:pPr>
              <w:snapToGrid w:val="0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8A38A" w14:textId="77777777" w:rsidR="008B3D58" w:rsidRDefault="003B75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Новые цели и задачи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9F0E" w14:textId="77777777" w:rsidR="008B3D58" w:rsidRDefault="003B754E">
            <w:pPr>
              <w:snapToGrid w:val="0"/>
            </w:pPr>
            <w:r>
              <w:t>Июнь 202</w:t>
            </w:r>
            <w: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9F39" w14:textId="77777777" w:rsidR="008B3D58" w:rsidRDefault="003B754E">
            <w:pPr>
              <w:snapToGrid w:val="0"/>
            </w:pPr>
            <w:r>
              <w:t>Пономарева Е. Н.</w:t>
            </w:r>
          </w:p>
          <w:p w14:paraId="4CB91DF4" w14:textId="77777777" w:rsidR="008B3D58" w:rsidRDefault="003B754E">
            <w:pPr>
              <w:snapToGrid w:val="0"/>
            </w:pPr>
            <w:r>
              <w:t>Азанова С. Г.</w:t>
            </w:r>
          </w:p>
          <w:p w14:paraId="74BF0815" w14:textId="77777777" w:rsidR="008B3D58" w:rsidRDefault="003B754E">
            <w:pPr>
              <w:snapToGrid w:val="0"/>
            </w:pPr>
            <w:proofErr w:type="spellStart"/>
            <w:r>
              <w:t>Квеско</w:t>
            </w:r>
            <w:proofErr w:type="spellEnd"/>
            <w:r>
              <w:t xml:space="preserve"> С. Э.</w:t>
            </w:r>
          </w:p>
          <w:p w14:paraId="5FA603CA" w14:textId="77777777" w:rsidR="008B3D58" w:rsidRDefault="003B754E">
            <w:pPr>
              <w:snapToGrid w:val="0"/>
            </w:pPr>
            <w:r>
              <w:t>Рауфов В. Ю.</w:t>
            </w:r>
          </w:p>
          <w:p w14:paraId="7EEC4774" w14:textId="77777777" w:rsidR="008B3D58" w:rsidRDefault="003B754E">
            <w:pPr>
              <w:snapToGrid w:val="0"/>
            </w:pPr>
            <w:proofErr w:type="spellStart"/>
            <w:r>
              <w:t>Куртакова</w:t>
            </w:r>
            <w:proofErr w:type="spellEnd"/>
            <w:r>
              <w:t xml:space="preserve"> Л. Н.</w:t>
            </w:r>
          </w:p>
          <w:p w14:paraId="497E1CA2" w14:textId="77777777" w:rsidR="008B3D58" w:rsidRDefault="003B754E">
            <w:pPr>
              <w:snapToGrid w:val="0"/>
            </w:pPr>
            <w:proofErr w:type="spellStart"/>
            <w:r>
              <w:t>Коковина</w:t>
            </w:r>
            <w:proofErr w:type="spellEnd"/>
            <w:r>
              <w:t xml:space="preserve"> Л. С.</w:t>
            </w:r>
          </w:p>
          <w:p w14:paraId="061D577C" w14:textId="77777777" w:rsidR="008B3D58" w:rsidRDefault="003B754E">
            <w:pPr>
              <w:snapToGrid w:val="0"/>
            </w:pPr>
            <w:r>
              <w:t>Коробейникова</w:t>
            </w:r>
            <w:r>
              <w:t xml:space="preserve"> Е.А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E15A" w14:textId="77777777" w:rsidR="008B3D58" w:rsidRDefault="003B754E">
            <w:pPr>
              <w:snapToGrid w:val="0"/>
            </w:pPr>
            <w:r>
              <w:t>Формулирование новых целей и задач</w:t>
            </w:r>
          </w:p>
        </w:tc>
      </w:tr>
    </w:tbl>
    <w:p w14:paraId="357A2042" w14:textId="77777777" w:rsidR="008B3D58" w:rsidRDefault="003B75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Ожидаемые результаты:</w:t>
      </w:r>
    </w:p>
    <w:p w14:paraId="29344757" w14:textId="77777777" w:rsidR="008B3D58" w:rsidRDefault="003B754E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 пакет нормативно-правовых документов, </w:t>
      </w:r>
      <w:r>
        <w:rPr>
          <w:sz w:val="28"/>
          <w:szCs w:val="28"/>
        </w:rPr>
        <w:t>регламентирующих деятельность классов и групп инженерно-технической направленности лицея (соглашения о сотрудничестве, положения, программы, учебный план и др.).</w:t>
      </w:r>
    </w:p>
    <w:p w14:paraId="55A19365" w14:textId="77777777" w:rsidR="008B3D58" w:rsidRDefault="003B754E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Описана практика создания и работы классов и групп </w:t>
      </w:r>
      <w:r>
        <w:rPr>
          <w:sz w:val="28"/>
          <w:szCs w:val="28"/>
        </w:rPr>
        <w:t>инженерно-технического направления.</w:t>
      </w:r>
    </w:p>
    <w:p w14:paraId="32A06BC6" w14:textId="7ECE4311" w:rsidR="008B3D58" w:rsidRDefault="003B754E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 комплект учебно-методических разработок, обеспечивающих </w:t>
      </w:r>
      <w:r w:rsidR="001D4558">
        <w:rPr>
          <w:sz w:val="28"/>
          <w:szCs w:val="28"/>
        </w:rPr>
        <w:t>поддержку образовательной</w:t>
      </w:r>
      <w:r>
        <w:rPr>
          <w:sz w:val="28"/>
          <w:szCs w:val="28"/>
        </w:rPr>
        <w:t xml:space="preserve"> практики в инженерно-технических классах и группах:</w:t>
      </w:r>
    </w:p>
    <w:p w14:paraId="4F535BDA" w14:textId="77777777" w:rsidR="008B3D58" w:rsidRDefault="003B754E">
      <w:pPr>
        <w:pStyle w:val="a9"/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– методическое описание для учителя по разработке рабочих программ по учеб</w:t>
      </w:r>
      <w:r>
        <w:rPr>
          <w:sz w:val="28"/>
          <w:szCs w:val="28"/>
        </w:rPr>
        <w:t>ным предметам и занятиям внеурочной деятельности, практикум к программе;</w:t>
      </w:r>
    </w:p>
    <w:p w14:paraId="4BF79AA1" w14:textId="77777777" w:rsidR="008B3D58" w:rsidRDefault="003B754E">
      <w:pPr>
        <w:pStyle w:val="a9"/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электронные учебные материалы; </w:t>
      </w:r>
    </w:p>
    <w:p w14:paraId="74F3E38F" w14:textId="77777777" w:rsidR="008B3D58" w:rsidRDefault="003B754E">
      <w:pPr>
        <w:pStyle w:val="a9"/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система электронных ресурсов (сайтов и </w:t>
      </w:r>
      <w:proofErr w:type="spellStart"/>
      <w:r>
        <w:rPr>
          <w:sz w:val="28"/>
          <w:szCs w:val="28"/>
        </w:rPr>
        <w:t>on-line</w:t>
      </w:r>
      <w:proofErr w:type="spellEnd"/>
      <w:r>
        <w:rPr>
          <w:sz w:val="28"/>
          <w:szCs w:val="28"/>
        </w:rPr>
        <w:t xml:space="preserve"> инструментов) с инструкциями для учащихся по выполнению проектных заданий, разработанных учителями л</w:t>
      </w:r>
      <w:r>
        <w:rPr>
          <w:sz w:val="28"/>
          <w:szCs w:val="28"/>
        </w:rPr>
        <w:t xml:space="preserve">ицея; </w:t>
      </w:r>
    </w:p>
    <w:p w14:paraId="4B6DD351" w14:textId="77777777" w:rsidR="008B3D58" w:rsidRDefault="003B754E">
      <w:pPr>
        <w:pStyle w:val="a9"/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– электронный ресурс, содержащий работы учащихся (используется в качестве примеров на стадии подготовки учителя, а также для использования в дальнейшей работе с учащимися).</w:t>
      </w:r>
    </w:p>
    <w:p w14:paraId="4F50B9B2" w14:textId="77777777" w:rsidR="008B3D58" w:rsidRDefault="003B754E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Описана практика проведения профессиональных проб обучающихся.</w:t>
      </w:r>
    </w:p>
    <w:p w14:paraId="66F0B163" w14:textId="77777777" w:rsidR="008B3D58" w:rsidRDefault="003B754E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 банк</w:t>
      </w:r>
      <w:r>
        <w:rPr>
          <w:sz w:val="28"/>
          <w:szCs w:val="28"/>
        </w:rPr>
        <w:t xml:space="preserve"> диагностических материалов к программам обучения учащихся.</w:t>
      </w:r>
    </w:p>
    <w:p w14:paraId="3AD206FF" w14:textId="0FB6F73C" w:rsidR="008B3D58" w:rsidRDefault="003B754E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 </w:t>
      </w:r>
      <w:r w:rsidR="001D4558">
        <w:rPr>
          <w:sz w:val="28"/>
          <w:szCs w:val="28"/>
        </w:rPr>
        <w:t>банк программ</w:t>
      </w:r>
      <w:r>
        <w:rPr>
          <w:sz w:val="28"/>
          <w:szCs w:val="28"/>
        </w:rPr>
        <w:t>, разработок занятий, дидактических материалов.</w:t>
      </w:r>
    </w:p>
    <w:p w14:paraId="26632AEC" w14:textId="77777777" w:rsidR="008B3D58" w:rsidRDefault="003B754E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 банк информационных образовательных ресурсов.</w:t>
      </w:r>
    </w:p>
    <w:p w14:paraId="457261BF" w14:textId="77777777" w:rsidR="008B3D58" w:rsidRDefault="003B754E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Условия, обеспечивающие работу классов и групп: </w:t>
      </w:r>
    </w:p>
    <w:p w14:paraId="501CB733" w14:textId="77777777" w:rsidR="008B3D58" w:rsidRDefault="003B754E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Кадровые:</w:t>
      </w:r>
    </w:p>
    <w:tbl>
      <w:tblPr>
        <w:tblW w:w="10207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179"/>
        <w:gridCol w:w="5528"/>
      </w:tblGrid>
      <w:tr w:rsidR="008B3D58" w14:paraId="0C947CE8" w14:textId="77777777">
        <w:trPr>
          <w:tblCellSpacing w:w="0" w:type="dxa"/>
        </w:trPr>
        <w:tc>
          <w:tcPr>
            <w:tcW w:w="2500" w:type="dxa"/>
            <w:shd w:val="clear" w:color="auto" w:fill="FFFFFF"/>
          </w:tcPr>
          <w:p w14:paraId="78ACFF0F" w14:textId="77777777" w:rsidR="008B3D58" w:rsidRDefault="003B754E">
            <w:pPr>
              <w:ind w:left="132"/>
              <w:jc w:val="center"/>
            </w:pPr>
            <w:r>
              <w:t>Ф.И.О.,</w:t>
            </w:r>
          </w:p>
          <w:p w14:paraId="1FC1D2FE" w14:textId="77777777" w:rsidR="008B3D58" w:rsidRDefault="003B754E">
            <w:pPr>
              <w:ind w:left="132"/>
              <w:jc w:val="center"/>
            </w:pPr>
            <w:r>
              <w:t>должнос</w:t>
            </w:r>
            <w:r>
              <w:t>ть</w:t>
            </w:r>
          </w:p>
        </w:tc>
        <w:tc>
          <w:tcPr>
            <w:tcW w:w="2179" w:type="dxa"/>
            <w:shd w:val="clear" w:color="auto" w:fill="FFFFFF"/>
          </w:tcPr>
          <w:p w14:paraId="69C82D84" w14:textId="77777777" w:rsidR="008B3D58" w:rsidRDefault="003B754E">
            <w:pPr>
              <w:jc w:val="center"/>
            </w:pPr>
            <w:r>
              <w:t>Образование</w:t>
            </w:r>
          </w:p>
          <w:p w14:paraId="3F871997" w14:textId="77777777" w:rsidR="008B3D58" w:rsidRDefault="008B3D58">
            <w:pPr>
              <w:jc w:val="center"/>
            </w:pPr>
          </w:p>
        </w:tc>
        <w:tc>
          <w:tcPr>
            <w:tcW w:w="5528" w:type="dxa"/>
            <w:shd w:val="clear" w:color="auto" w:fill="FFFFFF"/>
          </w:tcPr>
          <w:p w14:paraId="3CED7A44" w14:textId="77777777" w:rsidR="008B3D58" w:rsidRDefault="003B754E">
            <w:pPr>
              <w:ind w:left="132"/>
              <w:jc w:val="center"/>
            </w:pPr>
            <w:r>
              <w:t>Функционал</w:t>
            </w:r>
          </w:p>
          <w:p w14:paraId="7D785652" w14:textId="77777777" w:rsidR="008B3D58" w:rsidRDefault="003B754E">
            <w:pPr>
              <w:ind w:left="132"/>
              <w:jc w:val="center"/>
            </w:pPr>
            <w:r>
              <w:t>при реализации проекта</w:t>
            </w:r>
          </w:p>
        </w:tc>
      </w:tr>
      <w:tr w:rsidR="008B3D58" w14:paraId="7B1B7EC6" w14:textId="77777777">
        <w:trPr>
          <w:tblCellSpacing w:w="0" w:type="dxa"/>
        </w:trPr>
        <w:tc>
          <w:tcPr>
            <w:tcW w:w="2500" w:type="dxa"/>
            <w:shd w:val="clear" w:color="auto" w:fill="FFFFFF"/>
          </w:tcPr>
          <w:p w14:paraId="37888029" w14:textId="77777777" w:rsidR="008B3D58" w:rsidRDefault="003B754E">
            <w:pPr>
              <w:spacing w:before="100" w:beforeAutospacing="1" w:after="100" w:afterAutospacing="1"/>
              <w:ind w:left="132"/>
            </w:pPr>
            <w:r>
              <w:t xml:space="preserve">Директор лицея </w:t>
            </w:r>
          </w:p>
          <w:p w14:paraId="0AA9815C" w14:textId="77777777" w:rsidR="008B3D58" w:rsidRDefault="003B754E">
            <w:pPr>
              <w:spacing w:before="100" w:beforeAutospacing="1" w:after="100" w:afterAutospacing="1"/>
              <w:ind w:left="132"/>
            </w:pPr>
            <w:r>
              <w:t>Е.Н. Пономарева</w:t>
            </w:r>
          </w:p>
        </w:tc>
        <w:tc>
          <w:tcPr>
            <w:tcW w:w="2179" w:type="dxa"/>
            <w:shd w:val="clear" w:color="auto" w:fill="FFFFFF"/>
          </w:tcPr>
          <w:p w14:paraId="23D45F72" w14:textId="77777777" w:rsidR="008B3D58" w:rsidRDefault="003B754E">
            <w:pPr>
              <w:spacing w:before="100" w:beforeAutospacing="1" w:after="100" w:afterAutospacing="1"/>
            </w:pPr>
            <w:r>
              <w:t>Высшее образование</w:t>
            </w:r>
          </w:p>
          <w:p w14:paraId="255E54A9" w14:textId="77777777" w:rsidR="008B3D58" w:rsidRDefault="008B3D58">
            <w:pPr>
              <w:spacing w:before="100" w:beforeAutospacing="1" w:after="100" w:afterAutospacing="1"/>
            </w:pPr>
          </w:p>
        </w:tc>
        <w:tc>
          <w:tcPr>
            <w:tcW w:w="5528" w:type="dxa"/>
            <w:shd w:val="clear" w:color="auto" w:fill="FFFFFF"/>
          </w:tcPr>
          <w:p w14:paraId="2EE28C5F" w14:textId="77777777" w:rsidR="008B3D58" w:rsidRDefault="003B754E">
            <w:pPr>
              <w:ind w:left="132"/>
            </w:pPr>
            <w:r>
              <w:t>Регулирование финансовой, правовой и управленческой деятельности, материально-</w:t>
            </w:r>
          </w:p>
          <w:p w14:paraId="442FDC19" w14:textId="77777777" w:rsidR="008B3D58" w:rsidRDefault="003B754E">
            <w:pPr>
              <w:ind w:left="132"/>
            </w:pPr>
            <w:r>
              <w:t>техническое обеспечение проекта</w:t>
            </w:r>
          </w:p>
        </w:tc>
      </w:tr>
      <w:tr w:rsidR="008B3D58" w14:paraId="3F7936A1" w14:textId="77777777">
        <w:trPr>
          <w:tblCellSpacing w:w="0" w:type="dxa"/>
        </w:trPr>
        <w:tc>
          <w:tcPr>
            <w:tcW w:w="2500" w:type="dxa"/>
            <w:shd w:val="clear" w:color="auto" w:fill="FFFFFF"/>
          </w:tcPr>
          <w:p w14:paraId="68DB6E02" w14:textId="77777777" w:rsidR="008B3D58" w:rsidRDefault="003B754E">
            <w:pPr>
              <w:spacing w:before="100" w:beforeAutospacing="1" w:after="100" w:afterAutospacing="1"/>
              <w:ind w:left="132"/>
            </w:pPr>
            <w:r>
              <w:t>Заместитель директора</w:t>
            </w:r>
          </w:p>
          <w:p w14:paraId="45183B23" w14:textId="77777777" w:rsidR="008B3D58" w:rsidRDefault="003B754E">
            <w:pPr>
              <w:spacing w:before="100" w:beforeAutospacing="1" w:after="100" w:afterAutospacing="1"/>
              <w:ind w:left="132"/>
            </w:pPr>
            <w:proofErr w:type="spellStart"/>
            <w:r>
              <w:t>Г</w:t>
            </w:r>
            <w:r>
              <w:t>.В.Сотникова</w:t>
            </w:r>
            <w:proofErr w:type="spellEnd"/>
          </w:p>
        </w:tc>
        <w:tc>
          <w:tcPr>
            <w:tcW w:w="2179" w:type="dxa"/>
            <w:shd w:val="clear" w:color="auto" w:fill="FFFFFF"/>
          </w:tcPr>
          <w:p w14:paraId="4DA18395" w14:textId="77777777" w:rsidR="008B3D58" w:rsidRDefault="003B754E">
            <w:pPr>
              <w:spacing w:before="100" w:beforeAutospacing="1" w:after="100" w:afterAutospacing="1"/>
            </w:pPr>
            <w:r>
              <w:t>Высшее образование</w:t>
            </w:r>
          </w:p>
          <w:p w14:paraId="4841CB1D" w14:textId="77777777" w:rsidR="008B3D58" w:rsidRDefault="003B754E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528" w:type="dxa"/>
            <w:shd w:val="clear" w:color="auto" w:fill="FFFFFF"/>
          </w:tcPr>
          <w:p w14:paraId="1F19E52A" w14:textId="77777777" w:rsidR="008B3D58" w:rsidRDefault="003B754E">
            <w:pPr>
              <w:spacing w:before="100" w:beforeAutospacing="1" w:after="100" w:afterAutospacing="1"/>
              <w:ind w:left="132"/>
            </w:pPr>
            <w:r>
              <w:t xml:space="preserve">Изучение вариантов организации образовательного процесса </w:t>
            </w:r>
            <w:proofErr w:type="gramStart"/>
            <w:r>
              <w:t>в с</w:t>
            </w:r>
            <w:proofErr w:type="gramEnd"/>
            <w:r>
              <w:t xml:space="preserve"> инженерно-технических классах и группах. Консультирование участников проекта по вопросам организации образовательного процесса.  </w:t>
            </w:r>
            <w:proofErr w:type="gramStart"/>
            <w:r>
              <w:t>Мониторинг  достижения</w:t>
            </w:r>
            <w:proofErr w:type="gramEnd"/>
            <w:r>
              <w:t xml:space="preserve"> новых рез</w:t>
            </w:r>
            <w:r>
              <w:t>ультатов образования.</w:t>
            </w:r>
          </w:p>
        </w:tc>
      </w:tr>
      <w:tr w:rsidR="008B3D58" w14:paraId="2D927FD1" w14:textId="77777777">
        <w:trPr>
          <w:tblCellSpacing w:w="0" w:type="dxa"/>
        </w:trPr>
        <w:tc>
          <w:tcPr>
            <w:tcW w:w="2500" w:type="dxa"/>
            <w:shd w:val="clear" w:color="auto" w:fill="FFFFFF"/>
          </w:tcPr>
          <w:p w14:paraId="28318513" w14:textId="77777777" w:rsidR="008B3D58" w:rsidRDefault="003B754E">
            <w:pPr>
              <w:spacing w:before="100" w:beforeAutospacing="1" w:after="100" w:afterAutospacing="1"/>
              <w:ind w:left="132"/>
            </w:pPr>
            <w:r>
              <w:t xml:space="preserve">Заместитель директора </w:t>
            </w:r>
          </w:p>
          <w:p w14:paraId="0ECAE16D" w14:textId="77777777" w:rsidR="008B3D58" w:rsidRDefault="003B754E">
            <w:pPr>
              <w:spacing w:before="100" w:beforeAutospacing="1" w:after="100" w:afterAutospacing="1"/>
              <w:ind w:left="132"/>
            </w:pPr>
            <w:r>
              <w:t>С. Г. Азанова</w:t>
            </w:r>
          </w:p>
        </w:tc>
        <w:tc>
          <w:tcPr>
            <w:tcW w:w="2179" w:type="dxa"/>
            <w:shd w:val="clear" w:color="auto" w:fill="FFFFFF"/>
          </w:tcPr>
          <w:p w14:paraId="1836DCEE" w14:textId="77777777" w:rsidR="008B3D58" w:rsidRDefault="003B754E">
            <w:pPr>
              <w:spacing w:before="100" w:beforeAutospacing="1" w:after="100" w:afterAutospacing="1"/>
            </w:pPr>
            <w:r>
              <w:t>Высшее образование</w:t>
            </w:r>
          </w:p>
          <w:p w14:paraId="0BC65122" w14:textId="77777777" w:rsidR="008B3D58" w:rsidRDefault="003B754E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528" w:type="dxa"/>
            <w:shd w:val="clear" w:color="auto" w:fill="FFFFFF"/>
          </w:tcPr>
          <w:p w14:paraId="52234171" w14:textId="77777777" w:rsidR="008B3D58" w:rsidRDefault="003B754E">
            <w:pPr>
              <w:spacing w:before="100" w:beforeAutospacing="1" w:after="100" w:afterAutospacing="1"/>
              <w:ind w:left="132"/>
            </w:pPr>
            <w:r>
              <w:t xml:space="preserve">Обеспечение интеграции урочной и внеурочной деятельности. Консультирование участников проекта по вопросам организации сотрудничества, воспитательной и внеурочной </w:t>
            </w:r>
            <w:r>
              <w:t>деятельности.</w:t>
            </w:r>
          </w:p>
        </w:tc>
      </w:tr>
      <w:tr w:rsidR="008B3D58" w14:paraId="12E7CEDE" w14:textId="77777777">
        <w:trPr>
          <w:tblCellSpacing w:w="0" w:type="dxa"/>
        </w:trPr>
        <w:tc>
          <w:tcPr>
            <w:tcW w:w="2500" w:type="dxa"/>
            <w:shd w:val="clear" w:color="auto" w:fill="FFFFFF"/>
          </w:tcPr>
          <w:p w14:paraId="683E40C0" w14:textId="77777777" w:rsidR="008B3D58" w:rsidRDefault="003B754E">
            <w:pPr>
              <w:spacing w:before="100" w:beforeAutospacing="1" w:after="100" w:afterAutospacing="1"/>
              <w:ind w:left="132"/>
            </w:pPr>
            <w:r>
              <w:t>Педагог-психолог</w:t>
            </w:r>
          </w:p>
          <w:p w14:paraId="3746FF0F" w14:textId="77777777" w:rsidR="008B3D58" w:rsidRDefault="003B754E">
            <w:pPr>
              <w:spacing w:before="100" w:beforeAutospacing="1" w:after="100" w:afterAutospacing="1"/>
              <w:ind w:left="132"/>
            </w:pPr>
            <w:proofErr w:type="spellStart"/>
            <w:r>
              <w:t>А</w:t>
            </w:r>
            <w:r>
              <w:t>.И.Серебрякова</w:t>
            </w:r>
            <w:proofErr w:type="spellEnd"/>
          </w:p>
        </w:tc>
        <w:tc>
          <w:tcPr>
            <w:tcW w:w="2179" w:type="dxa"/>
            <w:shd w:val="clear" w:color="auto" w:fill="FFFFFF"/>
          </w:tcPr>
          <w:p w14:paraId="39B3BF36" w14:textId="77777777" w:rsidR="008B3D58" w:rsidRDefault="003B754E">
            <w:pPr>
              <w:spacing w:before="100" w:beforeAutospacing="1" w:after="100" w:afterAutospacing="1"/>
            </w:pPr>
            <w:r>
              <w:t>Высшее образование</w:t>
            </w:r>
          </w:p>
          <w:p w14:paraId="3FBB4F83" w14:textId="77777777" w:rsidR="008B3D58" w:rsidRDefault="008B3D58">
            <w:pPr>
              <w:spacing w:before="100" w:beforeAutospacing="1" w:after="100" w:afterAutospacing="1"/>
            </w:pPr>
          </w:p>
        </w:tc>
        <w:tc>
          <w:tcPr>
            <w:tcW w:w="5528" w:type="dxa"/>
            <w:shd w:val="clear" w:color="auto" w:fill="FFFFFF"/>
          </w:tcPr>
          <w:p w14:paraId="0FE626B7" w14:textId="3BF323FE" w:rsidR="008B3D58" w:rsidRDefault="003B754E">
            <w:pPr>
              <w:spacing w:before="100" w:beforeAutospacing="1" w:after="100" w:afterAutospacing="1"/>
              <w:ind w:left="132"/>
            </w:pPr>
            <w:r>
              <w:t xml:space="preserve">Оказание помощи педагогам по выявлению условий, необходимых для развития </w:t>
            </w:r>
            <w:r w:rsidR="001D4558">
              <w:t>учащегося в</w:t>
            </w:r>
            <w:r>
              <w:t xml:space="preserve"> соответствии с его возрастными и индивидуальными особенностями.</w:t>
            </w:r>
          </w:p>
          <w:p w14:paraId="0B67F0F5" w14:textId="77777777" w:rsidR="008B3D58" w:rsidRDefault="003B754E">
            <w:pPr>
              <w:spacing w:before="100" w:beforeAutospacing="1" w:after="100" w:afterAutospacing="1"/>
              <w:ind w:left="132"/>
            </w:pPr>
            <w:r>
              <w:t>Сбор и обработка данных</w:t>
            </w:r>
          </w:p>
          <w:p w14:paraId="2D939C81" w14:textId="77777777" w:rsidR="008B3D58" w:rsidRDefault="003B754E">
            <w:pPr>
              <w:spacing w:before="100" w:beforeAutospacing="1" w:after="100" w:afterAutospacing="1"/>
              <w:ind w:left="132"/>
            </w:pPr>
            <w:r>
              <w:t xml:space="preserve">анкетирования </w:t>
            </w:r>
            <w:r>
              <w:t>и диагностика, анализ результатов реализации проекта.</w:t>
            </w:r>
          </w:p>
        </w:tc>
      </w:tr>
      <w:tr w:rsidR="008B3D58" w14:paraId="5B6BEAAA" w14:textId="77777777">
        <w:trPr>
          <w:tblCellSpacing w:w="0" w:type="dxa"/>
        </w:trPr>
        <w:tc>
          <w:tcPr>
            <w:tcW w:w="2500" w:type="dxa"/>
            <w:shd w:val="clear" w:color="auto" w:fill="FFFFFF"/>
          </w:tcPr>
          <w:p w14:paraId="61F7D17F" w14:textId="77777777" w:rsidR="008B3D58" w:rsidRDefault="003B754E">
            <w:pPr>
              <w:spacing w:before="100" w:beforeAutospacing="1" w:after="100" w:afterAutospacing="1"/>
              <w:ind w:left="132"/>
            </w:pPr>
            <w:r>
              <w:t>Учителя-предметники, работающие в </w:t>
            </w:r>
            <w:r>
              <w:t>классах</w:t>
            </w:r>
          </w:p>
        </w:tc>
        <w:tc>
          <w:tcPr>
            <w:tcW w:w="2179" w:type="dxa"/>
            <w:shd w:val="clear" w:color="auto" w:fill="FFFFFF"/>
          </w:tcPr>
          <w:p w14:paraId="7B2CCD79" w14:textId="77777777" w:rsidR="008B3D58" w:rsidRDefault="003B754E">
            <w:pPr>
              <w:spacing w:before="100" w:beforeAutospacing="1" w:after="100" w:afterAutospacing="1"/>
            </w:pPr>
            <w:r>
              <w:t>100%</w:t>
            </w:r>
          </w:p>
          <w:p w14:paraId="00D3A115" w14:textId="77777777" w:rsidR="008B3D58" w:rsidRDefault="003B754E">
            <w:pPr>
              <w:spacing w:before="100" w:beforeAutospacing="1" w:after="100" w:afterAutospacing="1"/>
            </w:pPr>
            <w:r>
              <w:t>Высшее образование</w:t>
            </w:r>
          </w:p>
          <w:p w14:paraId="51D75B80" w14:textId="77777777" w:rsidR="008B3D58" w:rsidRDefault="003B754E">
            <w:pPr>
              <w:spacing w:before="100" w:beforeAutospacing="1" w:after="100" w:afterAutospacing="1"/>
            </w:pPr>
            <w:r>
              <w:t>Первая и высшая квалификационные категории</w:t>
            </w:r>
          </w:p>
        </w:tc>
        <w:tc>
          <w:tcPr>
            <w:tcW w:w="5528" w:type="dxa"/>
            <w:shd w:val="clear" w:color="auto" w:fill="FFFFFF"/>
          </w:tcPr>
          <w:p w14:paraId="4DDE122B" w14:textId="5EDFA3FD" w:rsidR="008B3D58" w:rsidRDefault="003B754E">
            <w:pPr>
              <w:spacing w:before="100" w:beforeAutospacing="1" w:after="100" w:afterAutospacing="1"/>
              <w:ind w:left="132"/>
            </w:pPr>
            <w:r>
              <w:t xml:space="preserve">Проектирование уроков и мероприятий на основе </w:t>
            </w:r>
            <w:r>
              <w:t xml:space="preserve">системно-деятельностного подхода. </w:t>
            </w:r>
            <w:r w:rsidR="001D4558">
              <w:t>Мониторинг достижения</w:t>
            </w:r>
            <w:r>
              <w:t xml:space="preserve"> предметных и метапредметных результатов образования.</w:t>
            </w:r>
          </w:p>
        </w:tc>
      </w:tr>
      <w:tr w:rsidR="008B3D58" w14:paraId="188BF6FA" w14:textId="77777777">
        <w:trPr>
          <w:tblCellSpacing w:w="0" w:type="dxa"/>
        </w:trPr>
        <w:tc>
          <w:tcPr>
            <w:tcW w:w="2500" w:type="dxa"/>
            <w:shd w:val="clear" w:color="auto" w:fill="FFFFFF"/>
          </w:tcPr>
          <w:p w14:paraId="56165CF0" w14:textId="27AFD291" w:rsidR="008B3D58" w:rsidRDefault="003B754E">
            <w:pPr>
              <w:spacing w:before="100" w:beforeAutospacing="1" w:after="100" w:afterAutospacing="1"/>
              <w:ind w:left="132"/>
            </w:pPr>
            <w:r>
              <w:t xml:space="preserve">Классные </w:t>
            </w:r>
            <w:r w:rsidR="001D4558">
              <w:t>руководители классов</w:t>
            </w:r>
          </w:p>
        </w:tc>
        <w:tc>
          <w:tcPr>
            <w:tcW w:w="2179" w:type="dxa"/>
            <w:shd w:val="clear" w:color="auto" w:fill="FFFFFF"/>
          </w:tcPr>
          <w:p w14:paraId="32F85395" w14:textId="77777777" w:rsidR="008B3D58" w:rsidRDefault="003B754E">
            <w:pPr>
              <w:spacing w:before="100" w:beforeAutospacing="1" w:after="100" w:afterAutospacing="1"/>
            </w:pPr>
            <w:r>
              <w:t>100%</w:t>
            </w:r>
          </w:p>
          <w:p w14:paraId="7BAB4049" w14:textId="77777777" w:rsidR="008B3D58" w:rsidRDefault="003B754E">
            <w:pPr>
              <w:spacing w:before="100" w:beforeAutospacing="1" w:after="100" w:afterAutospacing="1"/>
            </w:pPr>
            <w:r>
              <w:t>Высшее образование</w:t>
            </w:r>
          </w:p>
          <w:p w14:paraId="73CE2375" w14:textId="77777777" w:rsidR="008B3D58" w:rsidRDefault="003B754E">
            <w:pPr>
              <w:spacing w:before="100" w:beforeAutospacing="1" w:after="100" w:afterAutospacing="1"/>
            </w:pPr>
            <w:r>
              <w:t>Первая и высшая квалификационные категории</w:t>
            </w:r>
          </w:p>
        </w:tc>
        <w:tc>
          <w:tcPr>
            <w:tcW w:w="5528" w:type="dxa"/>
            <w:shd w:val="clear" w:color="auto" w:fill="FFFFFF"/>
          </w:tcPr>
          <w:p w14:paraId="463331EB" w14:textId="77777777" w:rsidR="008B3D58" w:rsidRDefault="003B754E">
            <w:pPr>
              <w:spacing w:before="100" w:beforeAutospacing="1" w:after="100" w:afterAutospacing="1"/>
              <w:ind w:left="132"/>
            </w:pPr>
            <w:r>
              <w:t>Координация действий участников образовательног</w:t>
            </w:r>
            <w:r>
              <w:t>о процесса.</w:t>
            </w:r>
          </w:p>
          <w:p w14:paraId="350EEC4C" w14:textId="380749DE" w:rsidR="008B3D58" w:rsidRDefault="003B754E">
            <w:pPr>
              <w:spacing w:before="100" w:beforeAutospacing="1" w:after="100" w:afterAutospacing="1"/>
              <w:ind w:left="132"/>
            </w:pPr>
            <w:r>
              <w:t xml:space="preserve">Проектирование мероприятий на основе системно-деятельностного подхода. </w:t>
            </w:r>
            <w:r w:rsidR="001D4558">
              <w:t>Мониторинг достижения</w:t>
            </w:r>
            <w:r>
              <w:t xml:space="preserve"> личностных результатов образования.</w:t>
            </w:r>
          </w:p>
        </w:tc>
      </w:tr>
      <w:tr w:rsidR="008B3D58" w14:paraId="2B3E0F61" w14:textId="77777777">
        <w:trPr>
          <w:tblCellSpacing w:w="0" w:type="dxa"/>
        </w:trPr>
        <w:tc>
          <w:tcPr>
            <w:tcW w:w="2500" w:type="dxa"/>
            <w:shd w:val="clear" w:color="auto" w:fill="FFFFFF"/>
          </w:tcPr>
          <w:p w14:paraId="4C8EA6B7" w14:textId="77777777" w:rsidR="008B3D58" w:rsidRDefault="003B754E">
            <w:pPr>
              <w:spacing w:before="100" w:beforeAutospacing="1" w:after="100" w:afterAutospacing="1"/>
              <w:ind w:left="132"/>
            </w:pPr>
            <w:r>
              <w:t xml:space="preserve">Преподаватели </w:t>
            </w:r>
            <w:r>
              <w:t>ВУЗов</w:t>
            </w:r>
          </w:p>
        </w:tc>
        <w:tc>
          <w:tcPr>
            <w:tcW w:w="2179" w:type="dxa"/>
            <w:shd w:val="clear" w:color="auto" w:fill="FFFFFF"/>
          </w:tcPr>
          <w:p w14:paraId="179EA8C7" w14:textId="77777777" w:rsidR="008B3D58" w:rsidRDefault="008B3D58">
            <w:pPr>
              <w:spacing w:before="100" w:beforeAutospacing="1" w:after="100" w:afterAutospacing="1"/>
            </w:pPr>
          </w:p>
        </w:tc>
        <w:tc>
          <w:tcPr>
            <w:tcW w:w="5528" w:type="dxa"/>
            <w:shd w:val="clear" w:color="auto" w:fill="FFFFFF"/>
          </w:tcPr>
          <w:p w14:paraId="3CBD9C28" w14:textId="77777777" w:rsidR="008B3D58" w:rsidRDefault="003B754E">
            <w:pPr>
              <w:ind w:left="130"/>
              <w:jc w:val="both"/>
            </w:pPr>
            <w:r>
              <w:t>Реализация авторских программ модулей, курсов.</w:t>
            </w:r>
          </w:p>
          <w:p w14:paraId="511C7768" w14:textId="77777777" w:rsidR="008B3D58" w:rsidRDefault="003B754E">
            <w:pPr>
              <w:ind w:left="130"/>
              <w:jc w:val="both"/>
            </w:pPr>
            <w:r>
              <w:t xml:space="preserve">Доработка авторских программ по </w:t>
            </w:r>
            <w:r>
              <w:t>физике, математике, информатике</w:t>
            </w:r>
          </w:p>
          <w:p w14:paraId="4C1DB88E" w14:textId="77777777" w:rsidR="008B3D58" w:rsidRDefault="003B754E">
            <w:pPr>
              <w:ind w:left="130"/>
              <w:jc w:val="both"/>
            </w:pPr>
            <w:r>
              <w:t>Разработка и апробация специальных технологических курсов с использованием современных тенденций развития техники</w:t>
            </w:r>
          </w:p>
        </w:tc>
      </w:tr>
    </w:tbl>
    <w:p w14:paraId="06E0D661" w14:textId="77777777" w:rsidR="008B3D58" w:rsidRDefault="008B3D58">
      <w:pPr>
        <w:jc w:val="both"/>
        <w:rPr>
          <w:b/>
          <w:sz w:val="28"/>
          <w:szCs w:val="28"/>
        </w:rPr>
      </w:pPr>
    </w:p>
    <w:p w14:paraId="7A8D0E6B" w14:textId="77777777" w:rsidR="008B3D58" w:rsidRDefault="003B75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Материально-технические и финансовые</w:t>
      </w:r>
      <w:r>
        <w:rPr>
          <w:sz w:val="28"/>
          <w:szCs w:val="28"/>
        </w:rPr>
        <w:t>: реализация инновационного проекта  опирается на существующую материаль</w:t>
      </w:r>
      <w:r>
        <w:rPr>
          <w:sz w:val="28"/>
          <w:szCs w:val="28"/>
        </w:rPr>
        <w:t>но-техническую базу лицея и обеспечивается за счет бюджетного финансирования и внебюджетных средств.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лицее: библиотека с читальным залом, свободным доступом в </w:t>
      </w:r>
      <w:proofErr w:type="spellStart"/>
      <w:r>
        <w:rPr>
          <w:sz w:val="28"/>
          <w:szCs w:val="28"/>
        </w:rPr>
        <w:t>Internet</w:t>
      </w:r>
      <w:proofErr w:type="spellEnd"/>
      <w:r>
        <w:rPr>
          <w:sz w:val="28"/>
          <w:szCs w:val="28"/>
        </w:rPr>
        <w:t xml:space="preserve">, видеотекой, мультимедиа-и компьютерные классы с выходом в </w:t>
      </w:r>
      <w:proofErr w:type="spellStart"/>
      <w:r>
        <w:rPr>
          <w:sz w:val="28"/>
          <w:szCs w:val="28"/>
        </w:rPr>
        <w:t>Internet</w:t>
      </w:r>
      <w:proofErr w:type="spellEnd"/>
      <w:r>
        <w:rPr>
          <w:sz w:val="28"/>
          <w:szCs w:val="28"/>
        </w:rPr>
        <w:t>, в кабинетах устан</w:t>
      </w:r>
      <w:r>
        <w:rPr>
          <w:sz w:val="28"/>
          <w:szCs w:val="28"/>
        </w:rPr>
        <w:t xml:space="preserve">овлено интерактивное оборудование, имеется выход в </w:t>
      </w:r>
      <w:proofErr w:type="spellStart"/>
      <w:r>
        <w:rPr>
          <w:sz w:val="28"/>
          <w:szCs w:val="28"/>
        </w:rPr>
        <w:t>Internet</w:t>
      </w:r>
      <w:proofErr w:type="spellEnd"/>
      <w:r>
        <w:rPr>
          <w:sz w:val="28"/>
          <w:szCs w:val="28"/>
        </w:rPr>
        <w:t xml:space="preserve">, современный спортивный зал, оборудованный тренажерный зал, спортивная площадка, спортивный инвентарь. </w:t>
      </w:r>
    </w:p>
    <w:p w14:paraId="106F0E25" w14:textId="77777777" w:rsidR="008B3D58" w:rsidRDefault="008B3D58">
      <w:pPr>
        <w:jc w:val="both"/>
        <w:rPr>
          <w:b/>
          <w:sz w:val="28"/>
          <w:szCs w:val="28"/>
        </w:rPr>
      </w:pPr>
    </w:p>
    <w:p w14:paraId="0F7E4AE1" w14:textId="77777777" w:rsidR="008B3D58" w:rsidRDefault="003B75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для организации деятельности обучающихся в режиме полного дня:</w:t>
      </w:r>
    </w:p>
    <w:p w14:paraId="7B0B5E5F" w14:textId="77777777" w:rsidR="008B3D58" w:rsidRDefault="003B754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sym w:font="Symbol" w:char="F0B7"/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наличие </w:t>
      </w:r>
      <w:r>
        <w:rPr>
          <w:color w:val="000000"/>
          <w:sz w:val="28"/>
          <w:szCs w:val="28"/>
        </w:rPr>
        <w:t>аудиторий для работы классов-групп или обучающихся;</w:t>
      </w:r>
    </w:p>
    <w:p w14:paraId="7E304B09" w14:textId="77777777" w:rsidR="008B3D58" w:rsidRDefault="003B754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sym w:font="Symbol" w:char="F0B7"/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наличие </w:t>
      </w:r>
      <w:proofErr w:type="spellStart"/>
      <w:r>
        <w:rPr>
          <w:color w:val="000000"/>
          <w:sz w:val="28"/>
          <w:szCs w:val="28"/>
        </w:rPr>
        <w:t>разноакцентированных</w:t>
      </w:r>
      <w:proofErr w:type="spellEnd"/>
      <w:r>
        <w:rPr>
          <w:color w:val="000000"/>
          <w:sz w:val="28"/>
          <w:szCs w:val="28"/>
        </w:rPr>
        <w:t xml:space="preserve"> пространств (кабинет, лаборатория, мастерские, библиотека, компьютерный класс, игротека, медиатека, помещения для работы классов-групп или групп, организованных из обучающих</w:t>
      </w:r>
      <w:r>
        <w:rPr>
          <w:color w:val="000000"/>
          <w:sz w:val="28"/>
          <w:szCs w:val="28"/>
        </w:rPr>
        <w:t>ся одной или нескольких параллелей, пространства для общения и уединения, для подвижных занятий и спокойной работы);</w:t>
      </w:r>
    </w:p>
    <w:p w14:paraId="1DBB8119" w14:textId="77777777" w:rsidR="008B3D58" w:rsidRDefault="003B754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sym w:font="Symbol" w:char="F0B7"/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000000"/>
          <w:sz w:val="28"/>
          <w:szCs w:val="28"/>
        </w:rPr>
        <w:t>наличие спортивных площадок, актового и спортивного залов, пришкольного участка и т.д., необходимых для организаций дополнительного образ</w:t>
      </w:r>
      <w:r>
        <w:rPr>
          <w:color w:val="000000"/>
          <w:sz w:val="28"/>
          <w:szCs w:val="28"/>
        </w:rPr>
        <w:t>ования, досуга, труда школьников;</w:t>
      </w:r>
    </w:p>
    <w:p w14:paraId="3D54540E" w14:textId="77777777" w:rsidR="008B3D58" w:rsidRDefault="003B754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sym w:font="Symbol" w:char="F0B7"/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000000"/>
          <w:sz w:val="28"/>
          <w:szCs w:val="28"/>
        </w:rPr>
        <w:t>наличие помещения для организации двух-трехразового горячего питания;</w:t>
      </w:r>
    </w:p>
    <w:p w14:paraId="67296ADC" w14:textId="77777777" w:rsidR="008B3D58" w:rsidRDefault="003B754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sym w:font="Symbol" w:char="F0B7"/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000000"/>
          <w:sz w:val="28"/>
          <w:szCs w:val="28"/>
        </w:rPr>
        <w:t>соответствие уровня квалификации педагогических кадров лицея, привлеченных работников профессорско-преподавательского состава высшей школы;</w:t>
      </w:r>
    </w:p>
    <w:p w14:paraId="3AF56897" w14:textId="77777777" w:rsidR="008B3D58" w:rsidRDefault="003B754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sym w:font="Symbol" w:char="F0B7"/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000000"/>
          <w:sz w:val="28"/>
          <w:szCs w:val="28"/>
        </w:rPr>
        <w:t>наличи</w:t>
      </w:r>
      <w:r>
        <w:rPr>
          <w:color w:val="000000"/>
          <w:sz w:val="28"/>
          <w:szCs w:val="28"/>
        </w:rPr>
        <w:t xml:space="preserve">е специалистов: </w:t>
      </w:r>
    </w:p>
    <w:p w14:paraId="73BA4D8E" w14:textId="77777777" w:rsidR="008B3D58" w:rsidRDefault="003B754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для организации </w:t>
      </w:r>
      <w:proofErr w:type="spellStart"/>
      <w:r>
        <w:rPr>
          <w:color w:val="000000"/>
          <w:sz w:val="28"/>
          <w:szCs w:val="28"/>
        </w:rPr>
        <w:t>медико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психолого</w:t>
      </w:r>
      <w:proofErr w:type="spellEnd"/>
      <w:r>
        <w:rPr>
          <w:color w:val="000000"/>
          <w:sz w:val="28"/>
          <w:szCs w:val="28"/>
        </w:rPr>
        <w:t xml:space="preserve"> - социальной работы в школе, функционирующей в режиме продленного дня;</w:t>
      </w:r>
    </w:p>
    <w:p w14:paraId="4D3E4595" w14:textId="3DDAFE55" w:rsidR="008B3D58" w:rsidRDefault="003B754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преподавателей физической культуры, которые организуют физкультурно-</w:t>
      </w:r>
      <w:r w:rsidR="001D4558">
        <w:rPr>
          <w:color w:val="000000"/>
          <w:sz w:val="28"/>
          <w:szCs w:val="28"/>
        </w:rPr>
        <w:t>оздоровительную, спортивно</w:t>
      </w:r>
      <w:r>
        <w:rPr>
          <w:color w:val="000000"/>
          <w:sz w:val="28"/>
          <w:szCs w:val="28"/>
        </w:rPr>
        <w:t>-массовую деятельность обучающих</w:t>
      </w:r>
      <w:r>
        <w:rPr>
          <w:color w:val="000000"/>
          <w:sz w:val="28"/>
          <w:szCs w:val="28"/>
        </w:rPr>
        <w:t>ся в режиме продленного дня;</w:t>
      </w:r>
    </w:p>
    <w:p w14:paraId="69004EDA" w14:textId="77777777" w:rsidR="008B3D58" w:rsidRDefault="003B754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организация дополнительного образования обучающихся: занятия по программам «</w:t>
      </w:r>
      <w:proofErr w:type="spellStart"/>
      <w:r>
        <w:rPr>
          <w:color w:val="000000"/>
          <w:sz w:val="28"/>
          <w:szCs w:val="28"/>
        </w:rPr>
        <w:t>Легоконструирование</w:t>
      </w:r>
      <w:proofErr w:type="spellEnd"/>
      <w:r>
        <w:rPr>
          <w:color w:val="000000"/>
          <w:sz w:val="28"/>
          <w:szCs w:val="28"/>
        </w:rPr>
        <w:t>», «Робототехника», «Графический дизайн», «Как организовать исследование»</w:t>
      </w:r>
    </w:p>
    <w:p w14:paraId="4BDDE659" w14:textId="77777777" w:rsidR="008B3D58" w:rsidRDefault="003B75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контроля и обеспечения достоверности результато</w:t>
      </w:r>
      <w:r>
        <w:rPr>
          <w:b/>
          <w:sz w:val="28"/>
          <w:szCs w:val="28"/>
        </w:rPr>
        <w:t>в</w:t>
      </w:r>
    </w:p>
    <w:tbl>
      <w:tblPr>
        <w:tblStyle w:val="a8"/>
        <w:tblW w:w="10490" w:type="dxa"/>
        <w:tblInd w:w="-601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8B3D58" w14:paraId="0B0FD966" w14:textId="77777777">
        <w:tc>
          <w:tcPr>
            <w:tcW w:w="5104" w:type="dxa"/>
            <w:vAlign w:val="center"/>
          </w:tcPr>
          <w:p w14:paraId="1ADAC66A" w14:textId="77777777" w:rsidR="008B3D58" w:rsidRDefault="003B754E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Предмет мониторинга</w:t>
            </w:r>
          </w:p>
        </w:tc>
        <w:tc>
          <w:tcPr>
            <w:tcW w:w="5386" w:type="dxa"/>
            <w:vAlign w:val="center"/>
          </w:tcPr>
          <w:p w14:paraId="55FAA16E" w14:textId="77777777" w:rsidR="008B3D58" w:rsidRDefault="003B754E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Средства мониторинга</w:t>
            </w:r>
          </w:p>
        </w:tc>
      </w:tr>
      <w:tr w:rsidR="008B3D58" w14:paraId="675F1385" w14:textId="77777777">
        <w:tc>
          <w:tcPr>
            <w:tcW w:w="5104" w:type="dxa"/>
            <w:vAlign w:val="center"/>
          </w:tcPr>
          <w:p w14:paraId="7A13C8C3" w14:textId="77777777" w:rsidR="008B3D58" w:rsidRDefault="003B754E">
            <w:pPr>
              <w:spacing w:before="100" w:beforeAutospacing="1" w:after="100" w:afterAutospacing="1"/>
            </w:pPr>
            <w:proofErr w:type="gramStart"/>
            <w:r>
              <w:t>Предметные,  личностные</w:t>
            </w:r>
            <w:proofErr w:type="gramEnd"/>
            <w:r>
              <w:t xml:space="preserve"> результаты учащихся.</w:t>
            </w:r>
          </w:p>
        </w:tc>
        <w:tc>
          <w:tcPr>
            <w:tcW w:w="5386" w:type="dxa"/>
            <w:vAlign w:val="center"/>
          </w:tcPr>
          <w:p w14:paraId="6409CF35" w14:textId="77777777" w:rsidR="008B3D58" w:rsidRDefault="003B754E">
            <w:pPr>
              <w:spacing w:before="100" w:beforeAutospacing="1" w:after="100" w:afterAutospacing="1"/>
            </w:pPr>
            <w:r>
              <w:t>Мониторинговые итоговые результаты, в том числе, результаты участия в олимпиадах, конкурсах, проектной, учебно-исследовательской деятельности и др.</w:t>
            </w:r>
          </w:p>
        </w:tc>
      </w:tr>
      <w:tr w:rsidR="008B3D58" w14:paraId="4E948C0F" w14:textId="77777777">
        <w:tc>
          <w:tcPr>
            <w:tcW w:w="5104" w:type="dxa"/>
            <w:vAlign w:val="center"/>
          </w:tcPr>
          <w:p w14:paraId="457CCB67" w14:textId="77777777" w:rsidR="008B3D58" w:rsidRDefault="003B754E">
            <w:pPr>
              <w:spacing w:before="100" w:beforeAutospacing="1" w:after="100" w:afterAutospacing="1"/>
            </w:pPr>
            <w:r>
              <w:t>Удовлетворенность учащихся и их родителей качеством образования по программам углубленного и профильного обучения математике, физике, информатике и ИКТ, черчению</w:t>
            </w:r>
          </w:p>
        </w:tc>
        <w:tc>
          <w:tcPr>
            <w:tcW w:w="5386" w:type="dxa"/>
            <w:vAlign w:val="center"/>
          </w:tcPr>
          <w:p w14:paraId="5F941272" w14:textId="77777777" w:rsidR="008B3D58" w:rsidRDefault="003B754E">
            <w:pPr>
              <w:spacing w:before="100" w:beforeAutospacing="1" w:after="100" w:afterAutospacing="1"/>
            </w:pPr>
            <w:r>
              <w:t>Анкетирование, опрос</w:t>
            </w:r>
          </w:p>
        </w:tc>
      </w:tr>
      <w:tr w:rsidR="008B3D58" w14:paraId="64A79D62" w14:textId="77777777">
        <w:tc>
          <w:tcPr>
            <w:tcW w:w="5104" w:type="dxa"/>
            <w:vAlign w:val="center"/>
          </w:tcPr>
          <w:p w14:paraId="33CE03D3" w14:textId="77777777" w:rsidR="008B3D58" w:rsidRDefault="003B754E">
            <w:pPr>
              <w:spacing w:before="100" w:beforeAutospacing="1" w:after="100" w:afterAutospacing="1"/>
            </w:pPr>
            <w:r>
              <w:t>Интерес общественности к проекту</w:t>
            </w:r>
          </w:p>
        </w:tc>
        <w:tc>
          <w:tcPr>
            <w:tcW w:w="5386" w:type="dxa"/>
            <w:vAlign w:val="center"/>
          </w:tcPr>
          <w:p w14:paraId="01759078" w14:textId="77777777" w:rsidR="008B3D58" w:rsidRDefault="003B754E">
            <w:pPr>
              <w:spacing w:before="100" w:beforeAutospacing="1" w:after="100" w:afterAutospacing="1"/>
            </w:pPr>
            <w:r>
              <w:t>Статистика с сайта (количество посещени</w:t>
            </w:r>
            <w:r>
              <w:t xml:space="preserve">й, география посещений </w:t>
            </w:r>
            <w:proofErr w:type="gramStart"/>
            <w:r>
              <w:t>сайта  лицея</w:t>
            </w:r>
            <w:proofErr w:type="gramEnd"/>
            <w:r>
              <w:t>).</w:t>
            </w:r>
          </w:p>
          <w:p w14:paraId="163404C4" w14:textId="77777777" w:rsidR="008B3D58" w:rsidRDefault="003B754E">
            <w:pPr>
              <w:spacing w:before="100" w:beforeAutospacing="1" w:after="100" w:afterAutospacing="1"/>
            </w:pPr>
            <w:r>
              <w:t>Мониторинг активности представителей общественности в организации поддержки по реализации проекта.</w:t>
            </w:r>
          </w:p>
        </w:tc>
      </w:tr>
      <w:tr w:rsidR="008B3D58" w14:paraId="5EA1A896" w14:textId="77777777">
        <w:tc>
          <w:tcPr>
            <w:tcW w:w="5104" w:type="dxa"/>
            <w:vAlign w:val="center"/>
          </w:tcPr>
          <w:p w14:paraId="0D4D9734" w14:textId="77777777" w:rsidR="008B3D58" w:rsidRDefault="003B754E">
            <w:pPr>
              <w:spacing w:before="100" w:beforeAutospacing="1" w:after="100" w:afterAutospacing="1"/>
            </w:pPr>
            <w:r>
              <w:t>Квалификация педагогов в области современных педагогических технологий</w:t>
            </w:r>
          </w:p>
        </w:tc>
        <w:tc>
          <w:tcPr>
            <w:tcW w:w="5386" w:type="dxa"/>
            <w:vAlign w:val="center"/>
          </w:tcPr>
          <w:p w14:paraId="74AE528C" w14:textId="77777777" w:rsidR="008B3D58" w:rsidRDefault="003B754E">
            <w:pPr>
              <w:spacing w:before="100" w:beforeAutospacing="1" w:after="100" w:afterAutospacing="1"/>
            </w:pPr>
            <w:r>
              <w:t>Мониторинг активности педагогов в интернет прос</w:t>
            </w:r>
            <w:r>
              <w:t xml:space="preserve">транстве, анализ использующихся </w:t>
            </w:r>
            <w:proofErr w:type="spellStart"/>
            <w:r>
              <w:t>on-line</w:t>
            </w:r>
            <w:proofErr w:type="spellEnd"/>
            <w:r>
              <w:t xml:space="preserve"> ресурсов при реализации проекта.</w:t>
            </w:r>
          </w:p>
        </w:tc>
      </w:tr>
      <w:tr w:rsidR="008B3D58" w14:paraId="4679F1E7" w14:textId="77777777">
        <w:tc>
          <w:tcPr>
            <w:tcW w:w="5104" w:type="dxa"/>
            <w:vAlign w:val="center"/>
          </w:tcPr>
          <w:p w14:paraId="7ACD79B3" w14:textId="77777777" w:rsidR="008B3D58" w:rsidRDefault="003B754E">
            <w:pPr>
              <w:spacing w:before="100" w:beforeAutospacing="1" w:after="100" w:afterAutospacing="1"/>
            </w:pPr>
            <w:r>
              <w:t xml:space="preserve">Интерес со стороны обучающихся </w:t>
            </w:r>
          </w:p>
        </w:tc>
        <w:tc>
          <w:tcPr>
            <w:tcW w:w="5386" w:type="dxa"/>
            <w:vAlign w:val="center"/>
          </w:tcPr>
          <w:p w14:paraId="37C2C7DB" w14:textId="77777777" w:rsidR="008B3D58" w:rsidRDefault="003B754E">
            <w:pPr>
              <w:spacing w:before="100" w:beforeAutospacing="1" w:after="100" w:afterAutospacing="1"/>
            </w:pPr>
            <w:r>
              <w:t>Мониторинг количества обучающихся, принимающих участие в реализации проекта</w:t>
            </w:r>
          </w:p>
        </w:tc>
      </w:tr>
    </w:tbl>
    <w:p w14:paraId="4F42007C" w14:textId="77777777" w:rsidR="008B3D58" w:rsidRDefault="008B3D58">
      <w:pPr>
        <w:jc w:val="both"/>
        <w:rPr>
          <w:b/>
          <w:sz w:val="28"/>
          <w:szCs w:val="28"/>
        </w:rPr>
      </w:pPr>
    </w:p>
    <w:p w14:paraId="32197F85" w14:textId="77777777" w:rsidR="008B3D58" w:rsidRDefault="003B754E">
      <w:pPr>
        <w:jc w:val="both"/>
        <w:rPr>
          <w:rFonts w:ascii="Georgia" w:hAnsi="Georgia"/>
          <w:color w:val="444444"/>
          <w:sz w:val="20"/>
          <w:szCs w:val="20"/>
          <w:shd w:val="clear" w:color="auto" w:fill="FFFFFF"/>
        </w:rPr>
      </w:pPr>
      <w:r>
        <w:rPr>
          <w:b/>
          <w:sz w:val="28"/>
          <w:szCs w:val="28"/>
        </w:rPr>
        <w:t>Критерии отбора учителей для работы</w:t>
      </w:r>
    </w:p>
    <w:p w14:paraId="173DEF6E" w14:textId="77777777" w:rsidR="008B3D58" w:rsidRDefault="003B7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работе с учащимися привлечены учит</w:t>
      </w:r>
      <w:r>
        <w:rPr>
          <w:sz w:val="28"/>
          <w:szCs w:val="28"/>
        </w:rPr>
        <w:t xml:space="preserve">еля и педагоги лицея, имеющие высшую и первую квалификационные категории, преподаватели </w:t>
      </w:r>
      <w:proofErr w:type="spellStart"/>
      <w:r>
        <w:rPr>
          <w:sz w:val="28"/>
          <w:szCs w:val="28"/>
        </w:rPr>
        <w:t>СибГУ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им.Решетнева</w:t>
      </w:r>
      <w:proofErr w:type="spellEnd"/>
      <w:r>
        <w:rPr>
          <w:sz w:val="28"/>
          <w:szCs w:val="28"/>
        </w:rPr>
        <w:t>, СФУ, КГПУ</w:t>
      </w:r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В.П.Астафьева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КрасГАУ</w:t>
      </w:r>
      <w:proofErr w:type="spellEnd"/>
      <w:r>
        <w:rPr>
          <w:sz w:val="28"/>
          <w:szCs w:val="28"/>
        </w:rPr>
        <w:t>. Под их руководством учащиеся смогут овладеть современными методами проектной и научно-исследовательской деятел</w:t>
      </w:r>
      <w:r>
        <w:rPr>
          <w:sz w:val="28"/>
          <w:szCs w:val="28"/>
        </w:rPr>
        <w:t>ьности.</w:t>
      </w:r>
    </w:p>
    <w:p w14:paraId="3E1707D5" w14:textId="77777777" w:rsidR="008B3D58" w:rsidRDefault="003B7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условия организации деятельности педагогов в данных классах: прохождение курсовой переподготовки по внедряемым программам.</w:t>
      </w:r>
    </w:p>
    <w:p w14:paraId="14944B0D" w14:textId="77777777" w:rsidR="008B3D58" w:rsidRDefault="003B754E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>
        <w:rPr>
          <w:b/>
          <w:sz w:val="28"/>
          <w:szCs w:val="28"/>
        </w:rPr>
        <w:t>писание практики проведения профессиональных проб обучающихся</w:t>
      </w:r>
    </w:p>
    <w:p w14:paraId="180FEEF1" w14:textId="77777777" w:rsidR="008B3D58" w:rsidRDefault="003B75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организации профессиональных проб </w:t>
      </w:r>
      <w:proofErr w:type="gramStart"/>
      <w:r>
        <w:rPr>
          <w:sz w:val="28"/>
          <w:szCs w:val="28"/>
        </w:rPr>
        <w:t xml:space="preserve">является  </w:t>
      </w:r>
      <w:r>
        <w:rPr>
          <w:sz w:val="28"/>
          <w:szCs w:val="28"/>
        </w:rPr>
        <w:t>создание</w:t>
      </w:r>
      <w:proofErr w:type="gramEnd"/>
      <w:r>
        <w:rPr>
          <w:sz w:val="28"/>
          <w:szCs w:val="28"/>
        </w:rPr>
        <w:t xml:space="preserve"> дополнительных условий для профессионального самоопределения учащихся. </w:t>
      </w:r>
    </w:p>
    <w:p w14:paraId="364E5663" w14:textId="77777777" w:rsidR="008B3D58" w:rsidRDefault="003B754E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Деятельность:</w:t>
      </w:r>
    </w:p>
    <w:p w14:paraId="7654EEB3" w14:textId="77777777" w:rsidR="008B3D58" w:rsidRDefault="003B754E">
      <w:pPr>
        <w:pStyle w:val="a7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экскурсиях в музей, галерею, организацию, на предприятие; </w:t>
      </w:r>
    </w:p>
    <w:p w14:paraId="335647F5" w14:textId="77777777" w:rsidR="008B3D58" w:rsidRDefault="003B754E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посещение Дня открытых дверей ВУЗов.</w:t>
      </w:r>
    </w:p>
    <w:p w14:paraId="10135075" w14:textId="77777777" w:rsidR="008B3D58" w:rsidRDefault="003B754E">
      <w:pPr>
        <w:pStyle w:val="a7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Слушание открытых лекций преподавателей ВУЗов, профессионалов, </w:t>
      </w:r>
    </w:p>
    <w:p w14:paraId="500252CC" w14:textId="77777777" w:rsidR="008B3D58" w:rsidRDefault="003B754E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специалистов рабочих областей и др.  </w:t>
      </w:r>
    </w:p>
    <w:p w14:paraId="042F4217" w14:textId="77777777" w:rsidR="008B3D58" w:rsidRDefault="003B754E">
      <w:pPr>
        <w:pStyle w:val="a7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образовательных </w:t>
      </w:r>
      <w:proofErr w:type="gramStart"/>
      <w:r>
        <w:rPr>
          <w:sz w:val="28"/>
          <w:szCs w:val="28"/>
        </w:rPr>
        <w:t>семинарах,  образовательных</w:t>
      </w:r>
      <w:proofErr w:type="gramEnd"/>
      <w:r>
        <w:rPr>
          <w:sz w:val="28"/>
          <w:szCs w:val="28"/>
        </w:rPr>
        <w:t xml:space="preserve"> проектах </w:t>
      </w:r>
    </w:p>
    <w:p w14:paraId="24072800" w14:textId="77777777" w:rsidR="008B3D58" w:rsidRDefault="003B754E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вузов.</w:t>
      </w:r>
    </w:p>
    <w:p w14:paraId="419651F4" w14:textId="77777777" w:rsidR="008B3D58" w:rsidRDefault="003B754E">
      <w:pPr>
        <w:pStyle w:val="a7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проектных школах и лагерях.</w:t>
      </w:r>
    </w:p>
    <w:p w14:paraId="3ED2E232" w14:textId="77777777" w:rsidR="008B3D58" w:rsidRDefault="003B754E">
      <w:pPr>
        <w:pStyle w:val="a7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Встречи школьников со студентами.</w:t>
      </w:r>
    </w:p>
    <w:p w14:paraId="3B3C68DD" w14:textId="77777777" w:rsidR="008B3D58" w:rsidRDefault="003B754E">
      <w:pPr>
        <w:pStyle w:val="a7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Встречи с п</w:t>
      </w:r>
      <w:r>
        <w:rPr>
          <w:sz w:val="28"/>
          <w:szCs w:val="28"/>
        </w:rPr>
        <w:t>рофессионалами, участие в мастер-классах.</w:t>
      </w:r>
    </w:p>
    <w:p w14:paraId="178FB1D1" w14:textId="77777777" w:rsidR="008B3D58" w:rsidRDefault="003B754E">
      <w:pPr>
        <w:pStyle w:val="a7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Защита инженерных проектов.</w:t>
      </w:r>
    </w:p>
    <w:p w14:paraId="7EA555FF" w14:textId="77777777" w:rsidR="008B3D58" w:rsidRDefault="008B3D58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14:paraId="27E104E2" w14:textId="77777777" w:rsidR="008B3D58" w:rsidRDefault="003B754E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Контроль работы учащихся и отчетность:</w:t>
      </w:r>
    </w:p>
    <w:p w14:paraId="7E8525A5" w14:textId="77777777" w:rsidR="008B3D58" w:rsidRDefault="003B754E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Учет выполненной работы ведется каждым учащимся индивидуально. </w:t>
      </w:r>
    </w:p>
    <w:p w14:paraId="55021916" w14:textId="77777777" w:rsidR="008B3D58" w:rsidRDefault="003B754E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Баллы за участие в профессиональных пробах выставляются в контрольном листе в </w:t>
      </w:r>
      <w:r>
        <w:rPr>
          <w:sz w:val="28"/>
          <w:szCs w:val="28"/>
          <w:shd w:val="clear" w:color="auto" w:fill="FFFFFF"/>
        </w:rPr>
        <w:t>портфолио</w:t>
      </w:r>
      <w:r>
        <w:rPr>
          <w:sz w:val="28"/>
          <w:szCs w:val="28"/>
        </w:rPr>
        <w:t xml:space="preserve">. </w:t>
      </w:r>
    </w:p>
    <w:p w14:paraId="4C893B6E" w14:textId="77777777" w:rsidR="008B3D58" w:rsidRDefault="003B754E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Организатор профессиональных проб оставляет за собой право попросить учащегося/учащихся написать рефлексивное эссе о выполненной работе. </w:t>
      </w:r>
    </w:p>
    <w:p w14:paraId="47B9CE04" w14:textId="77777777" w:rsidR="008B3D58" w:rsidRDefault="008B3D58">
      <w:pPr>
        <w:jc w:val="center"/>
        <w:rPr>
          <w:sz w:val="28"/>
          <w:szCs w:val="28"/>
        </w:rPr>
      </w:pPr>
    </w:p>
    <w:p w14:paraId="3E214E3D" w14:textId="77777777" w:rsidR="008B3D58" w:rsidRDefault="008B3D58">
      <w:pPr>
        <w:pStyle w:val="a9"/>
        <w:ind w:left="0"/>
        <w:jc w:val="both"/>
        <w:rPr>
          <w:sz w:val="28"/>
          <w:szCs w:val="28"/>
        </w:rPr>
      </w:pPr>
    </w:p>
    <w:sectPr w:rsidR="008B3D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B4723" w14:textId="77777777" w:rsidR="003B754E" w:rsidRDefault="003B754E">
      <w:r>
        <w:separator/>
      </w:r>
    </w:p>
  </w:endnote>
  <w:endnote w:type="continuationSeparator" w:id="0">
    <w:p w14:paraId="045D7649" w14:textId="77777777" w:rsidR="003B754E" w:rsidRDefault="003B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2ADBB" w14:textId="77777777" w:rsidR="003B754E" w:rsidRDefault="003B754E">
      <w:r>
        <w:separator/>
      </w:r>
    </w:p>
  </w:footnote>
  <w:footnote w:type="continuationSeparator" w:id="0">
    <w:p w14:paraId="4173FE78" w14:textId="77777777" w:rsidR="003B754E" w:rsidRDefault="003B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3AEE"/>
    <w:multiLevelType w:val="multilevel"/>
    <w:tmpl w:val="022A3A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C6486"/>
    <w:multiLevelType w:val="multilevel"/>
    <w:tmpl w:val="57DC6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C6F26"/>
    <w:multiLevelType w:val="multilevel"/>
    <w:tmpl w:val="5F1C6F2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8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/>
      </w:rPr>
    </w:lvl>
  </w:abstractNum>
  <w:abstractNum w:abstractNumId="3" w15:restartNumberingAfterBreak="0">
    <w:nsid w:val="61DB6BF3"/>
    <w:multiLevelType w:val="multilevel"/>
    <w:tmpl w:val="61DB6B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FFE"/>
    <w:rsid w:val="00041545"/>
    <w:rsid w:val="001D4558"/>
    <w:rsid w:val="002017D4"/>
    <w:rsid w:val="002C7F12"/>
    <w:rsid w:val="002F306F"/>
    <w:rsid w:val="003870F4"/>
    <w:rsid w:val="003B754E"/>
    <w:rsid w:val="004012E5"/>
    <w:rsid w:val="004439FD"/>
    <w:rsid w:val="00481FE9"/>
    <w:rsid w:val="0048646D"/>
    <w:rsid w:val="00560318"/>
    <w:rsid w:val="00593D01"/>
    <w:rsid w:val="00597F50"/>
    <w:rsid w:val="005A4D70"/>
    <w:rsid w:val="00617D33"/>
    <w:rsid w:val="00770A69"/>
    <w:rsid w:val="007B5BC5"/>
    <w:rsid w:val="007C40E9"/>
    <w:rsid w:val="008B3D58"/>
    <w:rsid w:val="009148BD"/>
    <w:rsid w:val="009B21D8"/>
    <w:rsid w:val="009C2B0F"/>
    <w:rsid w:val="00A07E84"/>
    <w:rsid w:val="00A10B0E"/>
    <w:rsid w:val="00A73D95"/>
    <w:rsid w:val="00C508F2"/>
    <w:rsid w:val="00CE536D"/>
    <w:rsid w:val="00CF0C82"/>
    <w:rsid w:val="00D47ABC"/>
    <w:rsid w:val="00D47FFE"/>
    <w:rsid w:val="00D83BB1"/>
    <w:rsid w:val="00D8445B"/>
    <w:rsid w:val="00D95E4B"/>
    <w:rsid w:val="00E20DDB"/>
    <w:rsid w:val="00F05AA8"/>
    <w:rsid w:val="00F44E99"/>
    <w:rsid w:val="00FC34BB"/>
    <w:rsid w:val="31D6564A"/>
    <w:rsid w:val="4E283924"/>
    <w:rsid w:val="71113BD9"/>
    <w:rsid w:val="75AB0AFB"/>
    <w:rsid w:val="75D3166E"/>
    <w:rsid w:val="78E136A9"/>
    <w:rsid w:val="7FE2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C322"/>
  <w15:docId w15:val="{E57315F3-2C16-4AA5-856F-2CFC8CD6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caps/>
      <w:spacing w:val="5"/>
      <w:sz w:val="20"/>
      <w:szCs w:val="20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ody Text Indent"/>
    <w:basedOn w:val="a"/>
    <w:link w:val="a6"/>
    <w:qFormat/>
    <w:pPr>
      <w:spacing w:after="120"/>
      <w:ind w:left="283"/>
    </w:pPr>
    <w:rPr>
      <w:lang w:val="zh-CN" w:eastAsia="zh-CN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paragraph" w:customStyle="1" w:styleId="c106">
    <w:name w:val="c106"/>
    <w:basedOn w:val="a"/>
    <w:qFormat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aa">
    <w:name w:val="Текст абзаца"/>
    <w:basedOn w:val="a"/>
    <w:qFormat/>
    <w:pPr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Alexey Vivcharuk</cp:lastModifiedBy>
  <cp:revision>17</cp:revision>
  <cp:lastPrinted>2017-12-28T06:09:00Z</cp:lastPrinted>
  <dcterms:created xsi:type="dcterms:W3CDTF">2017-12-28T07:34:00Z</dcterms:created>
  <dcterms:modified xsi:type="dcterms:W3CDTF">2024-03-28T12:35:00Z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C5EF208DEF0643B9901D6DDE664E6294_12</vt:lpwstr>
  </property>
</Properties>
</file>