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1" w:type="dxa"/>
        <w:tblInd w:w="-9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2261"/>
        <w:gridCol w:w="425"/>
        <w:gridCol w:w="3231"/>
      </w:tblGrid>
      <w:tr w:rsidR="00632E04" w:rsidRPr="00632E04" w14:paraId="0DB1DECE" w14:textId="77777777" w:rsidTr="00E13842">
        <w:tc>
          <w:tcPr>
            <w:tcW w:w="4534" w:type="dxa"/>
            <w:shd w:val="clear" w:color="auto" w:fill="auto"/>
            <w:hideMark/>
          </w:tcPr>
          <w:p w14:paraId="17416DAB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Рассмотрено на заседании Педагогического Совета</w:t>
            </w:r>
          </w:p>
        </w:tc>
        <w:tc>
          <w:tcPr>
            <w:tcW w:w="5917" w:type="dxa"/>
            <w:gridSpan w:val="3"/>
            <w:shd w:val="clear" w:color="auto" w:fill="auto"/>
            <w:hideMark/>
          </w:tcPr>
          <w:p w14:paraId="4418FD15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</w:tc>
      </w:tr>
      <w:tr w:rsidR="00632E04" w:rsidRPr="00632E04" w14:paraId="29B81BCA" w14:textId="77777777" w:rsidTr="00E13842">
        <w:tc>
          <w:tcPr>
            <w:tcW w:w="4534" w:type="dxa"/>
            <w:shd w:val="clear" w:color="auto" w:fill="auto"/>
            <w:hideMark/>
          </w:tcPr>
          <w:p w14:paraId="7BBD45F2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учетом мнения Общешкольного родительского 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314F33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632E04" w:rsidRPr="00632E04" w14:paraId="6FF76809" w14:textId="77777777" w:rsidTr="00E13842">
        <w:tc>
          <w:tcPr>
            <w:tcW w:w="4534" w:type="dxa"/>
            <w:shd w:val="clear" w:color="auto" w:fill="auto"/>
            <w:hideMark/>
          </w:tcPr>
          <w:p w14:paraId="170EDA12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Комитета и Совета Лицеистов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FD0952B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бюджетного общеобразовательного учреждения</w:t>
            </w:r>
          </w:p>
        </w:tc>
      </w:tr>
      <w:tr w:rsidR="00632E04" w:rsidRPr="00632E04" w14:paraId="7D6CEDCF" w14:textId="77777777" w:rsidTr="00E13842">
        <w:tc>
          <w:tcPr>
            <w:tcW w:w="4534" w:type="dxa"/>
            <w:shd w:val="clear" w:color="auto" w:fill="auto"/>
            <w:hideMark/>
          </w:tcPr>
          <w:p w14:paraId="015F242C" w14:textId="3E08F874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30.08.</w:t>
            </w: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   г.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FB6C0C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«Лицей №10»</w:t>
            </w:r>
          </w:p>
        </w:tc>
      </w:tr>
      <w:tr w:rsidR="00632E04" w:rsidRPr="00632E04" w14:paraId="155E170A" w14:textId="77777777" w:rsidTr="00E13842">
        <w:tc>
          <w:tcPr>
            <w:tcW w:w="4534" w:type="dxa"/>
            <w:shd w:val="clear" w:color="auto" w:fill="auto"/>
            <w:hideMark/>
          </w:tcPr>
          <w:p w14:paraId="56EC279E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7" w:type="dxa"/>
            <w:gridSpan w:val="3"/>
            <w:shd w:val="clear" w:color="auto" w:fill="auto"/>
            <w:hideMark/>
          </w:tcPr>
          <w:p w14:paraId="3CB8B755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Красноярска</w:t>
            </w:r>
          </w:p>
        </w:tc>
      </w:tr>
      <w:tr w:rsidR="00632E04" w:rsidRPr="00632E04" w14:paraId="11E4EA94" w14:textId="77777777" w:rsidTr="00E13842">
        <w:tc>
          <w:tcPr>
            <w:tcW w:w="4534" w:type="dxa"/>
            <w:shd w:val="clear" w:color="auto" w:fill="auto"/>
          </w:tcPr>
          <w:p w14:paraId="55A6A855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94AC94" w14:textId="44B5C439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 01-07-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</w:t>
            </w:r>
          </w:p>
        </w:tc>
        <w:tc>
          <w:tcPr>
            <w:tcW w:w="425" w:type="dxa"/>
            <w:shd w:val="clear" w:color="auto" w:fill="auto"/>
            <w:hideMark/>
          </w:tcPr>
          <w:p w14:paraId="63AD9297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DD8931" w14:textId="3A0946F6" w:rsidR="00632E04" w:rsidRPr="00632E04" w:rsidRDefault="00632E04" w:rsidP="006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02.09.2024</w:t>
            </w: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г</w:t>
            </w:r>
          </w:p>
        </w:tc>
      </w:tr>
      <w:tr w:rsidR="00632E04" w:rsidRPr="00632E04" w14:paraId="529CA70B" w14:textId="77777777" w:rsidTr="00E13842">
        <w:tc>
          <w:tcPr>
            <w:tcW w:w="4534" w:type="dxa"/>
            <w:shd w:val="clear" w:color="auto" w:fill="auto"/>
          </w:tcPr>
          <w:p w14:paraId="1607F813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shd w:val="clear" w:color="auto" w:fill="auto"/>
          </w:tcPr>
          <w:p w14:paraId="4AC4AF3E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683BC28" w14:textId="77777777" w:rsidR="00632E04" w:rsidRPr="00632E04" w:rsidRDefault="00632E04" w:rsidP="006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</w:tcPr>
          <w:p w14:paraId="36D6342E" w14:textId="77777777" w:rsidR="00632E04" w:rsidRPr="00632E04" w:rsidRDefault="00632E04" w:rsidP="006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32E04" w:rsidRPr="00632E04" w14:paraId="208BABEE" w14:textId="77777777" w:rsidTr="00E13842">
        <w:trPr>
          <w:trHeight w:val="507"/>
        </w:trPr>
        <w:tc>
          <w:tcPr>
            <w:tcW w:w="4534" w:type="dxa"/>
            <w:shd w:val="clear" w:color="auto" w:fill="auto"/>
          </w:tcPr>
          <w:p w14:paraId="5EC14522" w14:textId="77777777" w:rsidR="00632E04" w:rsidRPr="00632E04" w:rsidRDefault="00632E04" w:rsidP="00632E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shd w:val="clear" w:color="auto" w:fill="auto"/>
            <w:hideMark/>
          </w:tcPr>
          <w:p w14:paraId="37861806" w14:textId="77777777" w:rsidR="00632E04" w:rsidRPr="00632E04" w:rsidRDefault="00632E04" w:rsidP="00632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2E545C85" w14:textId="77777777" w:rsidR="00632E04" w:rsidRPr="00632E04" w:rsidRDefault="00632E04" w:rsidP="006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auto"/>
            <w:hideMark/>
          </w:tcPr>
          <w:p w14:paraId="756E38F3" w14:textId="77777777" w:rsidR="00632E04" w:rsidRPr="00632E04" w:rsidRDefault="00632E04" w:rsidP="00632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32E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Пономарева Е.Н.</w:t>
            </w:r>
          </w:p>
        </w:tc>
      </w:tr>
    </w:tbl>
    <w:p w14:paraId="2752EF04" w14:textId="77777777" w:rsidR="00F7038F" w:rsidRDefault="00F7038F" w:rsidP="00C06CF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EFBE8F" w14:textId="2E6E50C9" w:rsidR="005F65EC" w:rsidRPr="00632E04" w:rsidRDefault="00123C1D" w:rsidP="00632E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32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Положение </w:t>
      </w:r>
      <w:r w:rsidR="005F65EC" w:rsidRPr="00632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 службе школьной медиации</w:t>
      </w:r>
    </w:p>
    <w:p w14:paraId="70944E19" w14:textId="77777777" w:rsidR="005F65EC" w:rsidRPr="002E2B56" w:rsidRDefault="005F65EC" w:rsidP="005F65E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7F7D89" w14:textId="77777777" w:rsidR="000D7FAE" w:rsidRPr="00632E04" w:rsidRDefault="00123C1D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>ОБЩИЕ ПОЛОЖЕНИЯ</w:t>
      </w:r>
    </w:p>
    <w:p w14:paraId="21FFC584" w14:textId="4DFAAE8A" w:rsidR="000D7FAE" w:rsidRPr="00632E04" w:rsidRDefault="005F65EC" w:rsidP="00E514C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Настоящее Положение определяет порядок создания и функционирования службы школьной медиации в МБОУ </w:t>
      </w:r>
      <w:r w:rsidR="00F8678F" w:rsidRPr="00632E04">
        <w:rPr>
          <w:rFonts w:ascii="Arial" w:hAnsi="Arial" w:cs="Arial"/>
          <w:caps w:val="0"/>
          <w:color w:val="auto"/>
          <w:szCs w:val="22"/>
          <w:lang w:eastAsia="en-US"/>
        </w:rPr>
        <w:t>Лицей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№</w:t>
      </w:r>
      <w:r w:rsidR="00F8678F" w:rsidRPr="00632E04">
        <w:rPr>
          <w:rFonts w:ascii="Arial" w:hAnsi="Arial" w:cs="Arial"/>
          <w:caps w:val="0"/>
          <w:color w:val="auto"/>
          <w:szCs w:val="22"/>
          <w:lang w:eastAsia="en-US"/>
        </w:rPr>
        <w:t>10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75116575" w14:textId="77777777" w:rsidR="005F65EC" w:rsidRPr="00632E04" w:rsidRDefault="005F65EC" w:rsidP="00C470B7">
      <w:pPr>
        <w:pStyle w:val="1"/>
        <w:widowControl w:val="0"/>
        <w:numPr>
          <w:ilvl w:val="1"/>
          <w:numId w:val="1"/>
        </w:numPr>
        <w:tabs>
          <w:tab w:val="left" w:pos="1276"/>
        </w:tabs>
        <w:ind w:left="0" w:firstLine="431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Служба школьной медиации (далее – СШМ) осуществляет свою деятельность на основании следующих нормативно-правовых актов:</w:t>
      </w:r>
    </w:p>
    <w:p w14:paraId="4F5E1FAC" w14:textId="3E7DA435" w:rsidR="005F65EC" w:rsidRPr="00632E04" w:rsidRDefault="005F65EC" w:rsidP="0008609C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года»;</w:t>
      </w:r>
    </w:p>
    <w:p w14:paraId="0546F139" w14:textId="745E8C2E" w:rsidR="005F65EC" w:rsidRPr="00632E04" w:rsidRDefault="005F65EC" w:rsidP="0008609C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Письмо Министерства просвещения Российской Федерации от 28.04.2020 № ДГ-375/07 «Методические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родителей»;</w:t>
      </w:r>
    </w:p>
    <w:p w14:paraId="49E17523" w14:textId="1BF61780" w:rsidR="005F65EC" w:rsidRPr="00632E04" w:rsidRDefault="005F65EC" w:rsidP="0008609C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Распоряжение Губернатора Красноярского края от 28.10.2016 №571-рг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края»; </w:t>
      </w:r>
    </w:p>
    <w:p w14:paraId="70EF391F" w14:textId="6F27408F" w:rsidR="005F65EC" w:rsidRPr="00632E04" w:rsidRDefault="005F65EC" w:rsidP="0008609C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«Стандарты восстановительной медиации», разработанные и утвержденные Всероссийской ассоциацией восстановительной медиации от 17.03.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>20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09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г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>ода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529EA9F2" w14:textId="6168AE9C" w:rsidR="002515CD" w:rsidRPr="00632E04" w:rsidRDefault="0064354C" w:rsidP="00D96E4F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Постановление Комиссии по делам несовершеннолетних и защите их прав Красноярского края </w:t>
      </w:r>
      <w:r w:rsidR="00876D57" w:rsidRPr="00632E04">
        <w:rPr>
          <w:rFonts w:ascii="Arial" w:hAnsi="Arial" w:cs="Arial"/>
          <w:caps w:val="0"/>
          <w:color w:val="auto"/>
          <w:szCs w:val="22"/>
          <w:lang w:eastAsia="en-US"/>
        </w:rPr>
        <w:t>от 20.05.2020 № 55-кдн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«О мерах, направленных на развитие практики применения восстановительных (медиативных) технологий, как инструмент</w:t>
      </w:r>
      <w:r w:rsidR="00031601" w:rsidRPr="00632E04">
        <w:rPr>
          <w:rFonts w:ascii="Arial" w:hAnsi="Arial" w:cs="Arial"/>
          <w:caps w:val="0"/>
          <w:color w:val="auto"/>
          <w:szCs w:val="22"/>
          <w:lang w:eastAsia="en-US"/>
        </w:rPr>
        <w:t>а формирования навыков разрешения конфликтных ситуаций у несовершеннолетних»</w:t>
      </w:r>
    </w:p>
    <w:p w14:paraId="4BEFACCB" w14:textId="5B9419B5" w:rsidR="000D7FAE" w:rsidRPr="00632E04" w:rsidRDefault="005F65EC" w:rsidP="0008609C">
      <w:pPr>
        <w:pStyle w:val="1"/>
        <w:widowControl w:val="0"/>
        <w:numPr>
          <w:ilvl w:val="0"/>
          <w:numId w:val="10"/>
        </w:numPr>
        <w:tabs>
          <w:tab w:val="left" w:pos="1276"/>
        </w:tabs>
        <w:ind w:left="0" w:firstLine="357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Настоящего положения и других локальных актов образовательно</w:t>
      </w:r>
      <w:r w:rsidR="00260D8F" w:rsidRPr="00632E04">
        <w:rPr>
          <w:rFonts w:ascii="Arial" w:hAnsi="Arial" w:cs="Arial"/>
          <w:caps w:val="0"/>
          <w:color w:val="auto"/>
          <w:szCs w:val="22"/>
          <w:lang w:eastAsia="en-US"/>
        </w:rPr>
        <w:t>й организации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.</w:t>
      </w:r>
    </w:p>
    <w:p w14:paraId="44C4C2EF" w14:textId="77777777" w:rsidR="000D7FAE" w:rsidRPr="000D7FAE" w:rsidRDefault="000D7FAE" w:rsidP="00E514C4">
      <w:pPr>
        <w:widowControl w:val="0"/>
        <w:spacing w:after="0" w:line="240" w:lineRule="auto"/>
        <w:rPr>
          <w:lang w:eastAsia="ru-RU"/>
        </w:rPr>
      </w:pPr>
    </w:p>
    <w:p w14:paraId="4B7726D6" w14:textId="77777777" w:rsidR="000D7FAE" w:rsidRPr="00632E04" w:rsidRDefault="00123C1D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>ОСНОВНЫЕ ПОНЯТИЯ</w:t>
      </w:r>
    </w:p>
    <w:p w14:paraId="79B0B0A9" w14:textId="40DEE5B4" w:rsidR="005F65EC" w:rsidRPr="00632E04" w:rsidRDefault="005F65EC" w:rsidP="00E514C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Служба школьной медиации (далее – СШМ) – объединение участников образовательных отношений (сотрудников образовательной организации или организации для детей-сирот и детей, оставшихся без попечения родителей, обучающихся, их родителей (законных представителей) и иных), направленные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</w:t>
      </w:r>
      <w:r w:rsidR="00D96E4F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3741D72E" w14:textId="421F062E" w:rsidR="000D7FAE" w:rsidRPr="00632E04" w:rsidRDefault="00313740" w:rsidP="005F65EC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Восстановительное правосудие</w:t>
      </w:r>
      <w:r w:rsidR="00E514C4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–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lastRenderedPageBreak/>
        <w:t>содействие реабилитации и ресоциализации правонарушителя</w:t>
      </w:r>
      <w:r w:rsidR="00D96E4F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02B752AE" w14:textId="5BAB13E9" w:rsidR="00F7038F" w:rsidRPr="00632E04" w:rsidRDefault="005F3F47" w:rsidP="00C41849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Восстановительных подход –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умения и навыков, направленных на всестороннее восстановление отношений, доверия, материального и морального ущерба;</w:t>
      </w:r>
    </w:p>
    <w:p w14:paraId="0CE40255" w14:textId="44965955" w:rsidR="005F3F47" w:rsidRPr="00632E04" w:rsidRDefault="005F3F47" w:rsidP="005F3F47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Медиация – 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медиатора;</w:t>
      </w:r>
    </w:p>
    <w:p w14:paraId="05557031" w14:textId="287A2F5B" w:rsidR="00E13893" w:rsidRPr="00632E04" w:rsidRDefault="005F3F47" w:rsidP="00E1389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Медиативный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</w:t>
      </w:r>
      <w:r w:rsidR="00D96E4F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36ADF9C7" w14:textId="2F562013" w:rsidR="000D1836" w:rsidRPr="00632E04" w:rsidRDefault="000D1836" w:rsidP="000D183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«Группа равных» –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</w:t>
      </w:r>
    </w:p>
    <w:p w14:paraId="17B869A7" w14:textId="77777777" w:rsidR="005F3F47" w:rsidRPr="005F3F47" w:rsidRDefault="005F3F47" w:rsidP="006A0409">
      <w:pPr>
        <w:rPr>
          <w:lang w:eastAsia="ru-RU"/>
        </w:rPr>
      </w:pPr>
    </w:p>
    <w:p w14:paraId="4DEB8153" w14:textId="77777777" w:rsidR="007D1D83" w:rsidRPr="00632E04" w:rsidRDefault="00123C1D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>ЦЕЛИ И ЗАДАЧИ</w:t>
      </w:r>
    </w:p>
    <w:p w14:paraId="5ECD3C1F" w14:textId="158E2614" w:rsidR="007D1D83" w:rsidRPr="00632E04" w:rsidRDefault="00123C1D" w:rsidP="00E514C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Целями </w:t>
      </w:r>
      <w:r w:rsidR="0008609C" w:rsidRPr="00632E04">
        <w:rPr>
          <w:rFonts w:ascii="Arial" w:hAnsi="Arial" w:cs="Arial"/>
          <w:caps w:val="0"/>
          <w:color w:val="auto"/>
          <w:szCs w:val="22"/>
          <w:lang w:eastAsia="en-US"/>
        </w:rPr>
        <w:t>СШМ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являются</w:t>
      </w:r>
      <w:r w:rsidR="00027869" w:rsidRPr="00632E04">
        <w:rPr>
          <w:rFonts w:ascii="Arial" w:hAnsi="Arial" w:cs="Arial"/>
          <w:caps w:val="0"/>
          <w:color w:val="auto"/>
          <w:szCs w:val="22"/>
          <w:lang w:eastAsia="en-US"/>
        </w:rPr>
        <w:t>:</w:t>
      </w:r>
    </w:p>
    <w:p w14:paraId="0288627C" w14:textId="0C66888A" w:rsidR="007D1D83" w:rsidRPr="00632E04" w:rsidRDefault="00A8434D" w:rsidP="00E514C4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</w:t>
      </w:r>
      <w:r w:rsidR="00055247" w:rsidRPr="00632E04">
        <w:rPr>
          <w:rFonts w:ascii="Arial" w:hAnsi="Arial" w:cs="Arial"/>
          <w:caps w:val="0"/>
          <w:color w:val="auto"/>
          <w:szCs w:val="22"/>
          <w:lang w:eastAsia="en-US"/>
        </w:rPr>
        <w:t>ринятие участниками образовательных отношений позиции активного участия в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14:paraId="567D2799" w14:textId="0CF60754" w:rsidR="006A0409" w:rsidRPr="00632E04" w:rsidRDefault="00A8434D" w:rsidP="006A040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</w:t>
      </w:r>
      <w:r w:rsidR="006A0409" w:rsidRPr="00632E04">
        <w:rPr>
          <w:rFonts w:ascii="Arial" w:hAnsi="Arial" w:cs="Arial"/>
          <w:caps w:val="0"/>
          <w:color w:val="auto"/>
          <w:szCs w:val="22"/>
          <w:lang w:eastAsia="en-US"/>
        </w:rPr>
        <w:t>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(психологический (моральный), материальный;</w:t>
      </w:r>
    </w:p>
    <w:p w14:paraId="11C31766" w14:textId="055FA3DC" w:rsidR="006A0409" w:rsidRPr="00632E04" w:rsidRDefault="00A8434D" w:rsidP="006A040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р</w:t>
      </w:r>
      <w:r w:rsidR="006A0409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азвитие участниками образовательных отношений знаний, умений и навыков конструктивного поведения в конфликте, которые базируются </w:t>
      </w:r>
      <w:r w:rsidR="00CB4646" w:rsidRPr="00632E04">
        <w:rPr>
          <w:rFonts w:ascii="Arial" w:hAnsi="Arial" w:cs="Arial"/>
          <w:caps w:val="0"/>
          <w:color w:val="auto"/>
          <w:szCs w:val="22"/>
          <w:lang w:eastAsia="en-US"/>
        </w:rPr>
        <w:t>на таких общечеловеческих ценностях</w:t>
      </w:r>
      <w:r w:rsidR="006A0409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другим.</w:t>
      </w:r>
    </w:p>
    <w:p w14:paraId="4536CDC4" w14:textId="1DDA63FF" w:rsidR="001B4190" w:rsidRPr="00632E04" w:rsidRDefault="005D7D59" w:rsidP="00E514C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Задачи </w:t>
      </w:r>
      <w:r w:rsidR="006A0409" w:rsidRPr="00632E04">
        <w:rPr>
          <w:rFonts w:ascii="Arial" w:hAnsi="Arial" w:cs="Arial"/>
          <w:caps w:val="0"/>
          <w:color w:val="auto"/>
          <w:szCs w:val="22"/>
          <w:lang w:eastAsia="en-US"/>
        </w:rPr>
        <w:t>СШМ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:</w:t>
      </w:r>
    </w:p>
    <w:p w14:paraId="6280C42D" w14:textId="7AF9590F" w:rsidR="007D1D83" w:rsidRPr="00632E04" w:rsidRDefault="00CB746C" w:rsidP="00E514C4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ф</w:t>
      </w:r>
      <w:r w:rsidR="006A0409" w:rsidRPr="00632E04">
        <w:rPr>
          <w:rFonts w:ascii="Arial" w:hAnsi="Arial" w:cs="Arial"/>
          <w:caps w:val="0"/>
          <w:color w:val="auto"/>
          <w:szCs w:val="22"/>
          <w:lang w:eastAsia="en-US"/>
        </w:rPr>
        <w:t>ормирование группы</w:t>
      </w:r>
      <w:r w:rsidR="00CF13A8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, состоящей из участников образовательных отношений, готовых использовать техники и инструменты, применяемые в работе СШМ при разрешении конфликтных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ситуаций, возникающих между участниками образовательных отношений;</w:t>
      </w:r>
    </w:p>
    <w:p w14:paraId="00F2D961" w14:textId="4ADA7F4C" w:rsidR="007D1D83" w:rsidRPr="00632E04" w:rsidRDefault="00CB746C" w:rsidP="00E514C4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информационно-просветительская деятельность с участниками образовательных отношений;</w:t>
      </w:r>
    </w:p>
    <w:p w14:paraId="7F8A0858" w14:textId="287C77AD" w:rsidR="007D1D83" w:rsidRPr="00632E04" w:rsidRDefault="00021869" w:rsidP="00E514C4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снижение деструктивного влияния возникающих конфликтов между участниками образовательных отношений;</w:t>
      </w:r>
    </w:p>
    <w:p w14:paraId="6D6F1B51" w14:textId="643E0C24" w:rsidR="00676395" w:rsidRPr="00632E04" w:rsidRDefault="00021869" w:rsidP="00E514C4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содействие профилактике агрессивных, насильственных и асоциальных проявлений среди обучающихся, профилактике преступности среди несовершеннолетних;</w:t>
      </w:r>
    </w:p>
    <w:p w14:paraId="55A22127" w14:textId="2DF374BA" w:rsidR="00021869" w:rsidRPr="00632E04" w:rsidRDefault="00021869" w:rsidP="0002186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координация усилий родителей (законных представителей, близких родственников и иных лиц) и образовательной организации с целью предотвращения неблагополучных сценариев развития жизни обучающегося;</w:t>
      </w:r>
    </w:p>
    <w:p w14:paraId="5E5C1704" w14:textId="13197E92" w:rsidR="00021869" w:rsidRPr="00632E04" w:rsidRDefault="00021869" w:rsidP="00021869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повышение уровня социальной и конфликтной компетентности всех участников образовательных отношений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3F2F42D0" w14:textId="73EBDF80" w:rsidR="00FE52B7" w:rsidRPr="00632E04" w:rsidRDefault="0008609C" w:rsidP="0008609C">
      <w:pPr>
        <w:pStyle w:val="1"/>
        <w:keepNext w:val="0"/>
        <w:keepLines w:val="0"/>
        <w:widowControl w:val="0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lastRenderedPageBreak/>
        <w:t>и</w:t>
      </w:r>
      <w:r w:rsidR="00021869" w:rsidRPr="00632E04">
        <w:rPr>
          <w:rFonts w:ascii="Arial" w:hAnsi="Arial" w:cs="Arial"/>
          <w:caps w:val="0"/>
          <w:color w:val="auto"/>
          <w:szCs w:val="22"/>
          <w:lang w:eastAsia="en-US"/>
        </w:rPr>
        <w:t>нтеграция медиативных принципов в систему образовательных отношений.</w:t>
      </w:r>
    </w:p>
    <w:p w14:paraId="3AEA37B2" w14:textId="77777777" w:rsidR="001200EE" w:rsidRPr="00632E04" w:rsidRDefault="001200EE" w:rsidP="001200EE">
      <w:pPr>
        <w:rPr>
          <w:rFonts w:ascii="Arial" w:eastAsia="Times New Roman" w:hAnsi="Arial" w:cs="Arial"/>
          <w:sz w:val="24"/>
        </w:rPr>
      </w:pPr>
    </w:p>
    <w:p w14:paraId="1322EA93" w14:textId="1D525DD5" w:rsidR="00A63BD4" w:rsidRPr="00632E04" w:rsidRDefault="00021869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>ПРИНЦИПЫ ДЕЯТЕЛЬНОСТИ</w:t>
      </w:r>
    </w:p>
    <w:p w14:paraId="3D8DC80B" w14:textId="3039F7CA" w:rsidR="00B5603A" w:rsidRPr="00632E04" w:rsidRDefault="0055244D" w:rsidP="00E514C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Деятельность СШМ осуществляется с учетом:</w:t>
      </w:r>
    </w:p>
    <w:p w14:paraId="37AEA1E9" w14:textId="3C4A1DFB" w:rsidR="0055244D" w:rsidRPr="00632E04" w:rsidRDefault="00BD7542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д</w:t>
      </w:r>
      <w:r w:rsidR="0055244D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обровольного согласия сторон, вовлеченных в конфликт, на участие в его разрешении при содействии специалистов СШМ или обучающегося из «групп равных». Допускается направление сторон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конфликта и их законных представителей на предварительную встречу со специалистом СШМ,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</w:t>
      </w:r>
    </w:p>
    <w:p w14:paraId="418639FE" w14:textId="731EF774" w:rsidR="0055244D" w:rsidRPr="00632E04" w:rsidRDefault="00BD7542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конфиденциальности сведений, полученных на встречах со специалистом СШМ или обучающимися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</w:t>
      </w:r>
    </w:p>
    <w:p w14:paraId="005A0EC0" w14:textId="4EE44824" w:rsidR="0055244D" w:rsidRPr="00632E04" w:rsidRDefault="00BD7542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нейтрального отношения СШМ ко всем участникам конфликта (в том числе руководящего состава организации). В случае понимания специалистом или обучающимися </w:t>
      </w:r>
      <w:r w:rsidR="00397C50" w:rsidRPr="00632E04">
        <w:rPr>
          <w:rFonts w:ascii="Arial" w:hAnsi="Arial" w:cs="Arial"/>
          <w:caps w:val="0"/>
          <w:color w:val="auto"/>
          <w:szCs w:val="22"/>
          <w:lang w:eastAsia="en-US"/>
        </w:rPr>
        <w:t>невозможности сохранения нейтральности из-за личностных взаимоотношений с кем-либо из участников, он или они должны отказаться от продолжения встречи или передать ее другому специалисту СШМ или обучающ</w:t>
      </w:r>
      <w:r w:rsidR="00B65D43" w:rsidRPr="00632E04">
        <w:rPr>
          <w:rFonts w:ascii="Arial" w:hAnsi="Arial" w:cs="Arial"/>
          <w:caps w:val="0"/>
          <w:color w:val="auto"/>
          <w:szCs w:val="22"/>
          <w:lang w:eastAsia="en-US"/>
        </w:rPr>
        <w:t>имся</w:t>
      </w:r>
      <w:r w:rsidR="00397C50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из «группы равных»;</w:t>
      </w:r>
    </w:p>
    <w:p w14:paraId="19F48809" w14:textId="1A63F921" w:rsidR="0055244D" w:rsidRPr="00632E04" w:rsidRDefault="00397C50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равноправного участия сторон конфликта в его разрешении, представление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</w:t>
      </w:r>
    </w:p>
    <w:p w14:paraId="55138228" w14:textId="7C13D264" w:rsidR="0055244D" w:rsidRPr="00632E04" w:rsidRDefault="00B65D43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взаимного уважения и сотрудничества, которые предлагают уважительный стиль общения, недопустимость взаимных оценок и оскорблений на встречах</w:t>
      </w:r>
      <w:r w:rsidR="0008609C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68752C46" w14:textId="4920E948" w:rsidR="0055244D" w:rsidRPr="00632E04" w:rsidRDefault="0008609C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ответственного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14:paraId="4E6A983E" w14:textId="4EDDB716" w:rsidR="004F5FAA" w:rsidRPr="00632E04" w:rsidRDefault="004F5FAA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</w:p>
    <w:p w14:paraId="43F87C65" w14:textId="32AD8C13" w:rsidR="0073149A" w:rsidRPr="00632E04" w:rsidRDefault="00C470B7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 xml:space="preserve">ПОРЯДОК </w:t>
      </w:r>
      <w:r w:rsidR="008C5475" w:rsidRPr="00632E04">
        <w:rPr>
          <w:rFonts w:ascii="Arial" w:eastAsia="Times New Roman" w:hAnsi="Arial" w:cs="Arial"/>
          <w:b/>
          <w:bCs/>
          <w:sz w:val="24"/>
          <w:szCs w:val="24"/>
        </w:rPr>
        <w:t>ФОРМИРОВАНИ</w:t>
      </w:r>
      <w:r w:rsidRPr="00632E04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="008C5475" w:rsidRPr="00632E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45CEF" w:rsidRPr="00632E04">
        <w:rPr>
          <w:rFonts w:ascii="Arial" w:eastAsia="Times New Roman" w:hAnsi="Arial" w:cs="Arial"/>
          <w:b/>
          <w:bCs/>
          <w:sz w:val="24"/>
          <w:szCs w:val="24"/>
        </w:rPr>
        <w:t>СШМ</w:t>
      </w:r>
    </w:p>
    <w:p w14:paraId="43258A81" w14:textId="444543D0" w:rsidR="00E13893" w:rsidRPr="00632E04" w:rsidRDefault="00E13893" w:rsidP="00E1389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СШМ формируется из координатора СШМ, одного или нескольких специалистов СШМ, а также обучающихся из «групп равных»;</w:t>
      </w:r>
    </w:p>
    <w:p w14:paraId="1B942416" w14:textId="60354D85" w:rsidR="003A1AB6" w:rsidRPr="00632E04" w:rsidRDefault="00E13893" w:rsidP="003A1AB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Координатор (куратор) СШМ – специалист образовательной организации, закрепленный </w:t>
      </w:r>
      <w:r w:rsidR="003A1AB6" w:rsidRPr="00632E04">
        <w:rPr>
          <w:rFonts w:ascii="Arial" w:hAnsi="Arial" w:cs="Arial"/>
          <w:caps w:val="0"/>
          <w:color w:val="auto"/>
          <w:szCs w:val="22"/>
          <w:lang w:eastAsia="en-US"/>
        </w:rPr>
        <w:t>приказом образовательной организации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как ответственный за деятельность СШМ</w:t>
      </w:r>
      <w:r w:rsidR="003A1AB6" w:rsidRPr="00632E04">
        <w:rPr>
          <w:rFonts w:ascii="Arial" w:hAnsi="Arial" w:cs="Arial"/>
          <w:caps w:val="0"/>
          <w:color w:val="auto"/>
          <w:szCs w:val="22"/>
          <w:lang w:eastAsia="en-US"/>
        </w:rPr>
        <w:t>. Координатором СШМ может стать сотрудник, имеющий повышение квалификации по программе «Школьный медиатор» не менее 72 академических часов;</w:t>
      </w:r>
    </w:p>
    <w:p w14:paraId="4AA17930" w14:textId="6A802C9F" w:rsidR="003A1AB6" w:rsidRPr="00632E04" w:rsidRDefault="003A1AB6" w:rsidP="003A1AB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 обязанности координатора входит:</w:t>
      </w:r>
    </w:p>
    <w:p w14:paraId="29B49A7D" w14:textId="4778609F" w:rsidR="001E31B3" w:rsidRPr="00632E04" w:rsidRDefault="008C5475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содействие в разрешении конфликтов среди участников </w:t>
      </w:r>
      <w:r w:rsidR="001E31B3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образовательных отношений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при помощи технологии медиации и медиативного подхода</w:t>
      </w:r>
      <w:r w:rsidR="001E31B3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0F12490C" w14:textId="0E4AF98D" w:rsidR="003A1AB6" w:rsidRPr="00632E04" w:rsidRDefault="003A1AB6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планирование деятельности СШМ </w:t>
      </w:r>
      <w:r w:rsidR="00481E4A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(Приложение 1)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на каждый учебный год до 01 сентября каждого учебного года и контроль за реализацией плана;</w:t>
      </w:r>
    </w:p>
    <w:p w14:paraId="7C4BF370" w14:textId="178A618F" w:rsidR="003A1AB6" w:rsidRPr="00632E04" w:rsidRDefault="003A1AB6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координация деятельности специалистов СШМ и обучающихся из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lastRenderedPageBreak/>
        <w:t>«групп равных»;</w:t>
      </w:r>
    </w:p>
    <w:p w14:paraId="0D9E798D" w14:textId="77777777" w:rsidR="001E31B3" w:rsidRPr="00632E04" w:rsidRDefault="003A1AB6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взаимодействие с администрацией образовательной организации, партнерскими организациями СШМ, комиссией по делам несовершеннолетних и защите их прав и другими субъектами профилактики безнадзорности и правонарушений несовершеннолетних;</w:t>
      </w:r>
    </w:p>
    <w:p w14:paraId="1EC3FD11" w14:textId="77777777" w:rsidR="001E31B3" w:rsidRPr="00632E04" w:rsidRDefault="003A1AB6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проведение обучения и супервизий с обучающимися из «группы равных», координ</w:t>
      </w:r>
      <w:r w:rsidR="00A94D01" w:rsidRPr="00632E04">
        <w:rPr>
          <w:rFonts w:ascii="Arial" w:hAnsi="Arial" w:cs="Arial"/>
          <w:caps w:val="0"/>
          <w:color w:val="auto"/>
          <w:szCs w:val="22"/>
          <w:lang w:eastAsia="en-US"/>
        </w:rPr>
        <w:t>ация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деятельност</w:t>
      </w:r>
      <w:r w:rsidR="00A94D01" w:rsidRPr="00632E04">
        <w:rPr>
          <w:rFonts w:ascii="Arial" w:hAnsi="Arial" w:cs="Arial"/>
          <w:caps w:val="0"/>
          <w:color w:val="auto"/>
          <w:szCs w:val="22"/>
          <w:lang w:eastAsia="en-US"/>
        </w:rPr>
        <w:t>и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СШМ в работе по распространению знаний о медиации и основ позитивного общения среди всех участников образовательного процесса;</w:t>
      </w:r>
    </w:p>
    <w:p w14:paraId="2A5069FB" w14:textId="59EDBC7C" w:rsidR="003A1AB6" w:rsidRPr="00632E04" w:rsidRDefault="001E31B3" w:rsidP="00632E0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обеспечение мониторинга проведенных процедур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и мероприятий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. Координатор СШМ 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еже</w:t>
      </w:r>
      <w:r w:rsidR="00481E4A" w:rsidRPr="00632E04">
        <w:rPr>
          <w:rFonts w:ascii="Arial" w:hAnsi="Arial" w:cs="Arial"/>
          <w:caps w:val="0"/>
          <w:color w:val="auto"/>
          <w:szCs w:val="22"/>
          <w:lang w:eastAsia="en-US"/>
        </w:rPr>
        <w:t>квартально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формирует отчет о деятельности СШМ (Приложени</w:t>
      </w:r>
      <w:r w:rsidR="00481E4A" w:rsidRPr="00632E04">
        <w:rPr>
          <w:rFonts w:ascii="Arial" w:hAnsi="Arial" w:cs="Arial"/>
          <w:caps w:val="0"/>
          <w:color w:val="auto"/>
          <w:szCs w:val="22"/>
          <w:lang w:eastAsia="en-US"/>
        </w:rPr>
        <w:t>е 2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)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. 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Отчет по процедурам имеет количественный вид (без упоминания фамилий участников программ)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7A632E13" w14:textId="06796C94" w:rsidR="003A1AB6" w:rsidRPr="00632E04" w:rsidRDefault="00A94D01" w:rsidP="008C5475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Специалист СШМ – специалист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>(ы)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образовательной организации</w:t>
      </w:r>
      <w:r w:rsidR="00DE2E65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, </w:t>
      </w:r>
      <w:r w:rsidR="008C5475" w:rsidRPr="00632E04">
        <w:rPr>
          <w:rFonts w:ascii="Arial" w:hAnsi="Arial" w:cs="Arial"/>
          <w:caps w:val="0"/>
          <w:color w:val="auto"/>
          <w:szCs w:val="22"/>
          <w:lang w:eastAsia="en-US"/>
        </w:rPr>
        <w:t>содействует в разрешении конфликтов при помощи техник и инструментов, используемых в СШМ. Также специалист помогает в обучении «групп равных»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совещаниях).</w:t>
      </w:r>
    </w:p>
    <w:p w14:paraId="779B77D0" w14:textId="77777777" w:rsidR="00EA6DBA" w:rsidRPr="00B209D9" w:rsidRDefault="00EA6DBA" w:rsidP="00B209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06664" w14:textId="7AB95374" w:rsidR="00027869" w:rsidRPr="00632E04" w:rsidRDefault="008C5475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 xml:space="preserve">ПОРЯДОК </w:t>
      </w:r>
      <w:r w:rsidR="001E31B3" w:rsidRPr="00632E04">
        <w:rPr>
          <w:rFonts w:ascii="Arial" w:eastAsia="Times New Roman" w:hAnsi="Arial" w:cs="Arial"/>
          <w:b/>
          <w:bCs/>
          <w:sz w:val="24"/>
          <w:szCs w:val="24"/>
        </w:rPr>
        <w:t xml:space="preserve">ОРГАНИЗАЦИИ </w:t>
      </w:r>
      <w:r w:rsidRPr="00632E04">
        <w:rPr>
          <w:rFonts w:ascii="Arial" w:eastAsia="Times New Roman" w:hAnsi="Arial" w:cs="Arial"/>
          <w:b/>
          <w:bCs/>
          <w:sz w:val="24"/>
          <w:szCs w:val="24"/>
        </w:rPr>
        <w:t>ДЕЯТЕЛЬНОСТИ СШМ</w:t>
      </w:r>
    </w:p>
    <w:p w14:paraId="37C2B8B4" w14:textId="6BD72CB6" w:rsidR="00786BBB" w:rsidRPr="00632E04" w:rsidRDefault="00786BBB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Информацию о спорах и конфликтах куратор и специалист СШМ могут получать от педагогов, обучающихся, администрации образовательной организации, родителей (законных представителей) и муниципальных комиссий по делам несовершеннолетних и защите их прав;</w:t>
      </w:r>
    </w:p>
    <w:p w14:paraId="05724E48" w14:textId="229001DA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Куратор и специалист СШМ организует принятие решения о возможности или невозможности проведения медиации в каждом конкретном случае совместно с 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обучающимися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из «группы равных». При необходимости о принятом решении информируется администрация образовательной организации;</w:t>
      </w:r>
    </w:p>
    <w:p w14:paraId="0D31DEE0" w14:textId="4397F88E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в Комиссии или суде, но ее результаты и медиативное соглашение могут иметь значение при вынесении решения по делу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4D3FEC20" w14:textId="6AE8B042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Медиатор вправе отказаться от проведения медиации в случае недостаточной квалификации. В этом случае специалист СШМ и руководитель МБОУ </w:t>
      </w:r>
      <w:r w:rsidR="00632E04">
        <w:rPr>
          <w:rFonts w:ascii="Arial" w:hAnsi="Arial" w:cs="Arial"/>
          <w:caps w:val="0"/>
          <w:color w:val="auto"/>
          <w:szCs w:val="22"/>
          <w:lang w:eastAsia="en-US"/>
        </w:rPr>
        <w:t>Лицея №10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принимают решение о приглашении медиатора из другой организации (партнерской, территориальной и др.), а также использовании иных формы работы (комиссия по урегулированию споров, Совет профилактики и др.);</w:t>
      </w:r>
    </w:p>
    <w:p w14:paraId="28525CAC" w14:textId="03F8E9EB" w:rsidR="001E31B3" w:rsidRPr="00632E04" w:rsidRDefault="00786BBB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Куратор</w:t>
      </w:r>
      <w:r w:rsidR="001E31B3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СШМ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контролирует соблюдение </w:t>
      </w:r>
      <w:r w:rsidR="001E31B3" w:rsidRPr="00632E04">
        <w:rPr>
          <w:rFonts w:ascii="Arial" w:hAnsi="Arial" w:cs="Arial"/>
          <w:caps w:val="0"/>
          <w:color w:val="auto"/>
          <w:szCs w:val="22"/>
          <w:lang w:eastAsia="en-US"/>
        </w:rPr>
        <w:t>сроков проведения процедуры (сопровождения случая);</w:t>
      </w:r>
    </w:p>
    <w:p w14:paraId="7AB9EC2D" w14:textId="77777777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Все обращения в СШМ и результаты проведенных процедур медиации фиксируются в журнале обращений, который является внутренним документом СШМ, доступ к которому имеют только специалист и обучающиеся из «группы равных»;</w:t>
      </w:r>
    </w:p>
    <w:p w14:paraId="49A6754E" w14:textId="109AD467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В случае если в ходе процедуры стороны пришли к соглашению, достигнутые результаты могут фиксироваться в письменном медиативном соглашении или устном медиативном соглашении (по договоренности сторон)</w:t>
      </w:r>
      <w:r w:rsidR="00786BBB" w:rsidRPr="00632E04">
        <w:rPr>
          <w:rFonts w:ascii="Arial" w:hAnsi="Arial" w:cs="Arial"/>
          <w:caps w:val="0"/>
          <w:color w:val="auto"/>
          <w:szCs w:val="22"/>
          <w:lang w:eastAsia="en-US"/>
        </w:rPr>
        <w:t>.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;</w:t>
      </w:r>
    </w:p>
    <w:p w14:paraId="11EF0E06" w14:textId="77777777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СШМ не несет ответственность за выполнение обязательств, которые стороны возьмут на себя;</w:t>
      </w:r>
    </w:p>
    <w:p w14:paraId="1AF9CA1C" w14:textId="77777777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lastRenderedPageBreak/>
        <w:t>При достижении соглашения в ходе процедуры медиации, по ее завершению назначается медиатор, который через 2-3 недели проведет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специалист СШМ и медиатор, проведший данную программу, могут провести дополнительные встречи сторон и помочь сторонам осознать причины трудностей исполнения и пути их преодоления;</w:t>
      </w:r>
    </w:p>
    <w:p w14:paraId="7BCB440C" w14:textId="030E8CB8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При необходимости СШМ информирует стороны о возможностях других специалистов (социального педагога, психолога, специалистов учреждений социальной сферы, партнерских организаций);</w:t>
      </w:r>
    </w:p>
    <w:p w14:paraId="21FB819C" w14:textId="5E4E83FC" w:rsidR="001E31B3" w:rsidRPr="00632E04" w:rsidRDefault="001E31B3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Администрация образовательного учреждения предоставляет СШМ помещение для сборов и проведения процедур и </w:t>
      </w:r>
      <w:r w:rsidR="00EA49CE" w:rsidRPr="00632E04">
        <w:rPr>
          <w:rFonts w:ascii="Arial" w:hAnsi="Arial" w:cs="Arial"/>
          <w:caps w:val="0"/>
          <w:color w:val="auto"/>
          <w:szCs w:val="22"/>
          <w:lang w:eastAsia="en-US"/>
        </w:rPr>
        <w:t>обучающих мероприятий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другие);</w:t>
      </w:r>
    </w:p>
    <w:p w14:paraId="48A807DA" w14:textId="5B204549" w:rsidR="001E31B3" w:rsidRPr="00632E04" w:rsidRDefault="00786BBB" w:rsidP="001E31B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Администрация образовательного учреждения оказывает поддержку координатору, специалистам СШМ и обучающимся из «группы равных» в их участии на 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различных 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обучающих мероприятиях</w:t>
      </w:r>
      <w:r w:rsidR="002515CD" w:rsidRPr="00632E04">
        <w:rPr>
          <w:rFonts w:ascii="Arial" w:hAnsi="Arial" w:cs="Arial"/>
          <w:caps w:val="0"/>
          <w:color w:val="auto"/>
          <w:szCs w:val="22"/>
          <w:lang w:eastAsia="en-US"/>
        </w:rPr>
        <w:t>.</w:t>
      </w:r>
    </w:p>
    <w:p w14:paraId="2DCF474A" w14:textId="77777777" w:rsidR="00B209D9" w:rsidRPr="00DF64F8" w:rsidRDefault="00B209D9" w:rsidP="00DF64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0BC34" w14:textId="53787DCF" w:rsidR="00B209D9" w:rsidRPr="00632E04" w:rsidRDefault="002515CD" w:rsidP="00632E04">
      <w:pPr>
        <w:pStyle w:val="a3"/>
        <w:widowControl w:val="0"/>
        <w:numPr>
          <w:ilvl w:val="0"/>
          <w:numId w:val="1"/>
        </w:numPr>
        <w:tabs>
          <w:tab w:val="left" w:pos="4894"/>
        </w:tabs>
        <w:autoSpaceDE w:val="0"/>
        <w:autoSpaceDN w:val="0"/>
        <w:spacing w:before="67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632E04">
        <w:rPr>
          <w:rFonts w:ascii="Arial" w:eastAsia="Times New Roman" w:hAnsi="Arial" w:cs="Arial"/>
          <w:b/>
          <w:bCs/>
          <w:sz w:val="24"/>
          <w:szCs w:val="24"/>
        </w:rPr>
        <w:t>ЗАКЛЮЧИТЕЛЬНЫЕ ПОЛОЖЕНИЯ</w:t>
      </w:r>
    </w:p>
    <w:p w14:paraId="17F11419" w14:textId="230514B0" w:rsidR="00B209D9" w:rsidRPr="00632E04" w:rsidRDefault="002515CD" w:rsidP="00B209D9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Настоящее Положение вступает в силу со дня его утверждения;</w:t>
      </w:r>
    </w:p>
    <w:p w14:paraId="6FDFDF3E" w14:textId="510E1487" w:rsidR="002515CD" w:rsidRPr="00632E04" w:rsidRDefault="002515CD" w:rsidP="002515CD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Изменения в настоящее Положение вносятся руководител</w:t>
      </w:r>
      <w:r w:rsidR="00481E4A" w:rsidRPr="00632E04">
        <w:rPr>
          <w:rFonts w:ascii="Arial" w:hAnsi="Arial" w:cs="Arial"/>
          <w:caps w:val="0"/>
          <w:color w:val="auto"/>
          <w:szCs w:val="22"/>
          <w:lang w:eastAsia="en-US"/>
        </w:rPr>
        <w:t>ями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МБОУ </w:t>
      </w:r>
      <w:r w:rsidR="00632E04">
        <w:rPr>
          <w:rFonts w:ascii="Arial" w:hAnsi="Arial" w:cs="Arial"/>
          <w:caps w:val="0"/>
          <w:color w:val="auto"/>
          <w:szCs w:val="22"/>
          <w:lang w:eastAsia="en-US"/>
        </w:rPr>
        <w:t>Лицея №10</w:t>
      </w: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 xml:space="preserve"> с учетом согласования предложений координатора СШМ, Управляющего совета и других органов самоуправления;</w:t>
      </w:r>
    </w:p>
    <w:p w14:paraId="7A843C27" w14:textId="7D2804A0" w:rsidR="002515CD" w:rsidRPr="00632E04" w:rsidRDefault="002515CD" w:rsidP="002515CD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aps w:val="0"/>
          <w:color w:val="auto"/>
          <w:szCs w:val="22"/>
          <w:lang w:eastAsia="en-US"/>
        </w:rPr>
      </w:pPr>
      <w:r w:rsidRPr="00632E04">
        <w:rPr>
          <w:rFonts w:ascii="Arial" w:hAnsi="Arial" w:cs="Arial"/>
          <w:caps w:val="0"/>
          <w:color w:val="auto"/>
          <w:szCs w:val="22"/>
          <w:lang w:eastAsia="en-US"/>
        </w:rPr>
        <w:t>Вносимые изменения не должны противоречить нормативно-правовым актам, на основании которых действует СШМ</w:t>
      </w:r>
      <w:r w:rsidR="00C37FB9" w:rsidRPr="00632E04">
        <w:rPr>
          <w:rFonts w:ascii="Arial" w:hAnsi="Arial" w:cs="Arial"/>
          <w:caps w:val="0"/>
          <w:color w:val="auto"/>
          <w:szCs w:val="22"/>
          <w:lang w:eastAsia="en-US"/>
        </w:rPr>
        <w:t>.</w:t>
      </w:r>
    </w:p>
    <w:p w14:paraId="58A980D5" w14:textId="136D0B47" w:rsidR="00B8753D" w:rsidRDefault="00B8753D" w:rsidP="002233F7">
      <w:pPr>
        <w:rPr>
          <w:lang w:eastAsia="ru-RU"/>
        </w:rPr>
      </w:pPr>
    </w:p>
    <w:p w14:paraId="59564FAC" w14:textId="79CDE625" w:rsidR="002233F7" w:rsidRPr="00B209D9" w:rsidRDefault="002233F7" w:rsidP="002233F7">
      <w:pPr>
        <w:rPr>
          <w:lang w:eastAsia="ru-RU"/>
        </w:rPr>
      </w:pPr>
      <w:r w:rsidRPr="002233F7">
        <w:rPr>
          <w:noProof/>
          <w:lang w:eastAsia="ru-RU"/>
        </w:rPr>
        <w:drawing>
          <wp:inline distT="0" distB="0" distL="0" distR="0" wp14:anchorId="3E637F1E" wp14:editId="074193C0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3F7" w:rsidRPr="00B209D9" w:rsidSect="00BB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1429" w14:textId="77777777" w:rsidR="00686853" w:rsidRDefault="00686853" w:rsidP="006B15B2">
      <w:pPr>
        <w:spacing w:after="0" w:line="240" w:lineRule="auto"/>
      </w:pPr>
      <w:r>
        <w:separator/>
      </w:r>
    </w:p>
  </w:endnote>
  <w:endnote w:type="continuationSeparator" w:id="0">
    <w:p w14:paraId="3BCF5C9C" w14:textId="77777777" w:rsidR="00686853" w:rsidRDefault="00686853" w:rsidP="006B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A12A" w14:textId="77777777" w:rsidR="00686853" w:rsidRDefault="00686853" w:rsidP="006B15B2">
      <w:pPr>
        <w:spacing w:after="0" w:line="240" w:lineRule="auto"/>
      </w:pPr>
      <w:r>
        <w:separator/>
      </w:r>
    </w:p>
  </w:footnote>
  <w:footnote w:type="continuationSeparator" w:id="0">
    <w:p w14:paraId="74909626" w14:textId="77777777" w:rsidR="00686853" w:rsidRDefault="00686853" w:rsidP="006B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625"/>
    <w:multiLevelType w:val="hybridMultilevel"/>
    <w:tmpl w:val="237A62DC"/>
    <w:lvl w:ilvl="0" w:tplc="AEC0A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06D"/>
    <w:multiLevelType w:val="hybridMultilevel"/>
    <w:tmpl w:val="AF863384"/>
    <w:lvl w:ilvl="0" w:tplc="796244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B0735"/>
    <w:multiLevelType w:val="hybridMultilevel"/>
    <w:tmpl w:val="60BA19BE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2625A"/>
    <w:multiLevelType w:val="hybridMultilevel"/>
    <w:tmpl w:val="E0D0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A08"/>
    <w:multiLevelType w:val="hybridMultilevel"/>
    <w:tmpl w:val="1FD0B678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3069"/>
    <w:multiLevelType w:val="multilevel"/>
    <w:tmpl w:val="7DB62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0A3F37"/>
    <w:multiLevelType w:val="hybridMultilevel"/>
    <w:tmpl w:val="A64053B8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51C7D"/>
    <w:multiLevelType w:val="hybridMultilevel"/>
    <w:tmpl w:val="48D8066E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32D13"/>
    <w:multiLevelType w:val="hybridMultilevel"/>
    <w:tmpl w:val="DC485CC4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407D7"/>
    <w:multiLevelType w:val="hybridMultilevel"/>
    <w:tmpl w:val="E2DCA2EE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51AA"/>
    <w:multiLevelType w:val="hybridMultilevel"/>
    <w:tmpl w:val="41EC65B6"/>
    <w:lvl w:ilvl="0" w:tplc="79624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2"/>
    <w:rsid w:val="00014A9D"/>
    <w:rsid w:val="00021869"/>
    <w:rsid w:val="00027869"/>
    <w:rsid w:val="00027E80"/>
    <w:rsid w:val="00031601"/>
    <w:rsid w:val="00055247"/>
    <w:rsid w:val="000608AB"/>
    <w:rsid w:val="000825BF"/>
    <w:rsid w:val="0008609C"/>
    <w:rsid w:val="00094ED0"/>
    <w:rsid w:val="000951E4"/>
    <w:rsid w:val="00095607"/>
    <w:rsid w:val="000A1EA4"/>
    <w:rsid w:val="000B3DC6"/>
    <w:rsid w:val="000D1836"/>
    <w:rsid w:val="000D7FAE"/>
    <w:rsid w:val="000E2CA4"/>
    <w:rsid w:val="000F1AA1"/>
    <w:rsid w:val="000F5071"/>
    <w:rsid w:val="000F6F46"/>
    <w:rsid w:val="00114636"/>
    <w:rsid w:val="001200EE"/>
    <w:rsid w:val="00123C1D"/>
    <w:rsid w:val="00185A0E"/>
    <w:rsid w:val="001A5EC2"/>
    <w:rsid w:val="001A77C3"/>
    <w:rsid w:val="001B4190"/>
    <w:rsid w:val="001E31B3"/>
    <w:rsid w:val="001F2F90"/>
    <w:rsid w:val="001F5947"/>
    <w:rsid w:val="001F5DFF"/>
    <w:rsid w:val="00204E0F"/>
    <w:rsid w:val="002233F7"/>
    <w:rsid w:val="00236C9C"/>
    <w:rsid w:val="00250314"/>
    <w:rsid w:val="002515CD"/>
    <w:rsid w:val="00256806"/>
    <w:rsid w:val="00260D8F"/>
    <w:rsid w:val="00292416"/>
    <w:rsid w:val="002A2349"/>
    <w:rsid w:val="002A7428"/>
    <w:rsid w:val="002D2708"/>
    <w:rsid w:val="002E2B56"/>
    <w:rsid w:val="002E78A4"/>
    <w:rsid w:val="002F437B"/>
    <w:rsid w:val="00313740"/>
    <w:rsid w:val="00332251"/>
    <w:rsid w:val="00397C50"/>
    <w:rsid w:val="00397ED5"/>
    <w:rsid w:val="003A1AB6"/>
    <w:rsid w:val="003D47FF"/>
    <w:rsid w:val="003D7416"/>
    <w:rsid w:val="003F23BE"/>
    <w:rsid w:val="003F3E44"/>
    <w:rsid w:val="00433CFD"/>
    <w:rsid w:val="00435194"/>
    <w:rsid w:val="0044165B"/>
    <w:rsid w:val="00462E24"/>
    <w:rsid w:val="00474912"/>
    <w:rsid w:val="00481DF8"/>
    <w:rsid w:val="00481E4A"/>
    <w:rsid w:val="004854BF"/>
    <w:rsid w:val="004934A7"/>
    <w:rsid w:val="0049435E"/>
    <w:rsid w:val="004B1046"/>
    <w:rsid w:val="004B34FA"/>
    <w:rsid w:val="004C02CA"/>
    <w:rsid w:val="004C1150"/>
    <w:rsid w:val="004E22FB"/>
    <w:rsid w:val="004F5FAA"/>
    <w:rsid w:val="00501ADB"/>
    <w:rsid w:val="005224BA"/>
    <w:rsid w:val="00527D8F"/>
    <w:rsid w:val="00545CEF"/>
    <w:rsid w:val="005520BB"/>
    <w:rsid w:val="0055244D"/>
    <w:rsid w:val="005528F0"/>
    <w:rsid w:val="00560325"/>
    <w:rsid w:val="00570874"/>
    <w:rsid w:val="00583665"/>
    <w:rsid w:val="0059483D"/>
    <w:rsid w:val="005B6F6E"/>
    <w:rsid w:val="005C2CC4"/>
    <w:rsid w:val="005C5307"/>
    <w:rsid w:val="005D7D59"/>
    <w:rsid w:val="005F3F47"/>
    <w:rsid w:val="005F65EC"/>
    <w:rsid w:val="0061224C"/>
    <w:rsid w:val="00632E04"/>
    <w:rsid w:val="0064354C"/>
    <w:rsid w:val="00660A15"/>
    <w:rsid w:val="0066372C"/>
    <w:rsid w:val="00676395"/>
    <w:rsid w:val="006763B6"/>
    <w:rsid w:val="006830D8"/>
    <w:rsid w:val="00686853"/>
    <w:rsid w:val="006A0409"/>
    <w:rsid w:val="006A0D68"/>
    <w:rsid w:val="006A63CC"/>
    <w:rsid w:val="006B05D9"/>
    <w:rsid w:val="006B15B2"/>
    <w:rsid w:val="006B4D64"/>
    <w:rsid w:val="006C4C73"/>
    <w:rsid w:val="006E2A37"/>
    <w:rsid w:val="006E4EBB"/>
    <w:rsid w:val="006E756A"/>
    <w:rsid w:val="0073050D"/>
    <w:rsid w:val="0073149A"/>
    <w:rsid w:val="00733D31"/>
    <w:rsid w:val="00786BBB"/>
    <w:rsid w:val="007A37CE"/>
    <w:rsid w:val="007C2327"/>
    <w:rsid w:val="007C7DED"/>
    <w:rsid w:val="007D19FB"/>
    <w:rsid w:val="007D1D83"/>
    <w:rsid w:val="007D7964"/>
    <w:rsid w:val="007E08F4"/>
    <w:rsid w:val="007E4C7B"/>
    <w:rsid w:val="00801BEC"/>
    <w:rsid w:val="00816446"/>
    <w:rsid w:val="00821E5A"/>
    <w:rsid w:val="00824822"/>
    <w:rsid w:val="0085507B"/>
    <w:rsid w:val="00860301"/>
    <w:rsid w:val="008703CF"/>
    <w:rsid w:val="00876604"/>
    <w:rsid w:val="00876D57"/>
    <w:rsid w:val="008A2C9A"/>
    <w:rsid w:val="008C31C1"/>
    <w:rsid w:val="008C5475"/>
    <w:rsid w:val="008D24EF"/>
    <w:rsid w:val="008F29D0"/>
    <w:rsid w:val="00947C54"/>
    <w:rsid w:val="0099531A"/>
    <w:rsid w:val="009A0B41"/>
    <w:rsid w:val="009D4F4A"/>
    <w:rsid w:val="009F44AA"/>
    <w:rsid w:val="00A1716E"/>
    <w:rsid w:val="00A20476"/>
    <w:rsid w:val="00A52FC8"/>
    <w:rsid w:val="00A63BD4"/>
    <w:rsid w:val="00A6539A"/>
    <w:rsid w:val="00A6675F"/>
    <w:rsid w:val="00A703EB"/>
    <w:rsid w:val="00A70EFB"/>
    <w:rsid w:val="00A8434D"/>
    <w:rsid w:val="00A90340"/>
    <w:rsid w:val="00A93A5A"/>
    <w:rsid w:val="00A94D01"/>
    <w:rsid w:val="00AE3A58"/>
    <w:rsid w:val="00AE4F30"/>
    <w:rsid w:val="00AE7691"/>
    <w:rsid w:val="00AE7A60"/>
    <w:rsid w:val="00B00E47"/>
    <w:rsid w:val="00B10228"/>
    <w:rsid w:val="00B10F56"/>
    <w:rsid w:val="00B209D9"/>
    <w:rsid w:val="00B3736A"/>
    <w:rsid w:val="00B50206"/>
    <w:rsid w:val="00B5603A"/>
    <w:rsid w:val="00B65D43"/>
    <w:rsid w:val="00B71433"/>
    <w:rsid w:val="00B8753D"/>
    <w:rsid w:val="00B96DEA"/>
    <w:rsid w:val="00BB00D3"/>
    <w:rsid w:val="00BC52A2"/>
    <w:rsid w:val="00BC5411"/>
    <w:rsid w:val="00BC6276"/>
    <w:rsid w:val="00BD10B2"/>
    <w:rsid w:val="00BD424F"/>
    <w:rsid w:val="00BD7542"/>
    <w:rsid w:val="00C06CF8"/>
    <w:rsid w:val="00C25C69"/>
    <w:rsid w:val="00C37FB9"/>
    <w:rsid w:val="00C435B9"/>
    <w:rsid w:val="00C43BBA"/>
    <w:rsid w:val="00C470B7"/>
    <w:rsid w:val="00C5329A"/>
    <w:rsid w:val="00CA2D9B"/>
    <w:rsid w:val="00CA561C"/>
    <w:rsid w:val="00CB1342"/>
    <w:rsid w:val="00CB4646"/>
    <w:rsid w:val="00CB746C"/>
    <w:rsid w:val="00CD0BD2"/>
    <w:rsid w:val="00CD609D"/>
    <w:rsid w:val="00CF13A8"/>
    <w:rsid w:val="00CF6CB4"/>
    <w:rsid w:val="00D24079"/>
    <w:rsid w:val="00D31510"/>
    <w:rsid w:val="00D36027"/>
    <w:rsid w:val="00D4478F"/>
    <w:rsid w:val="00D6442D"/>
    <w:rsid w:val="00D64D53"/>
    <w:rsid w:val="00D75CAE"/>
    <w:rsid w:val="00D90B49"/>
    <w:rsid w:val="00D92F1A"/>
    <w:rsid w:val="00D96E4F"/>
    <w:rsid w:val="00DE2E65"/>
    <w:rsid w:val="00DF64F8"/>
    <w:rsid w:val="00E11FD8"/>
    <w:rsid w:val="00E13893"/>
    <w:rsid w:val="00E44116"/>
    <w:rsid w:val="00E514C4"/>
    <w:rsid w:val="00E67267"/>
    <w:rsid w:val="00E90B1A"/>
    <w:rsid w:val="00E90DB2"/>
    <w:rsid w:val="00EA1D10"/>
    <w:rsid w:val="00EA49CE"/>
    <w:rsid w:val="00EA6DBA"/>
    <w:rsid w:val="00EC1AA3"/>
    <w:rsid w:val="00EE3060"/>
    <w:rsid w:val="00EE3360"/>
    <w:rsid w:val="00EF485F"/>
    <w:rsid w:val="00EF698B"/>
    <w:rsid w:val="00F176B3"/>
    <w:rsid w:val="00F2154D"/>
    <w:rsid w:val="00F44610"/>
    <w:rsid w:val="00F57046"/>
    <w:rsid w:val="00F63E9C"/>
    <w:rsid w:val="00F652B8"/>
    <w:rsid w:val="00F7038F"/>
    <w:rsid w:val="00F8121A"/>
    <w:rsid w:val="00F8678F"/>
    <w:rsid w:val="00F9286A"/>
    <w:rsid w:val="00FA7184"/>
    <w:rsid w:val="00FD694B"/>
    <w:rsid w:val="00FE52B7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3CF6"/>
  <w15:docId w15:val="{58F088D5-727C-4A0A-AA4C-CAF8E89D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B2"/>
    <w:rPr>
      <w:rFonts w:ascii="Calibri" w:eastAsia="Calibri" w:hAnsi="Calibri" w:cs="Times New Roman"/>
    </w:rPr>
  </w:style>
  <w:style w:type="paragraph" w:styleId="1">
    <w:name w:val="heading 1"/>
    <w:aliases w:val="12-й"/>
    <w:basedOn w:val="a"/>
    <w:next w:val="a"/>
    <w:link w:val="10"/>
    <w:uiPriority w:val="99"/>
    <w:qFormat/>
    <w:rsid w:val="006B15B2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/>
      <w:caps/>
      <w:color w:val="000000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6B15B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B15B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6B15B2"/>
    <w:rPr>
      <w:rFonts w:cs="Times New Roman"/>
      <w:vertAlign w:val="superscript"/>
    </w:rPr>
  </w:style>
  <w:style w:type="paragraph" w:styleId="a7">
    <w:name w:val="Plain Text"/>
    <w:basedOn w:val="a"/>
    <w:link w:val="a8"/>
    <w:uiPriority w:val="99"/>
    <w:semiHidden/>
    <w:rsid w:val="006B15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6B15B2"/>
    <w:rPr>
      <w:rFonts w:ascii="Consolas" w:eastAsia="Calibri" w:hAnsi="Consolas" w:cs="Times New Roman"/>
      <w:sz w:val="21"/>
      <w:szCs w:val="21"/>
    </w:rPr>
  </w:style>
  <w:style w:type="character" w:customStyle="1" w:styleId="10">
    <w:name w:val="Заголовок 1 Знак"/>
    <w:aliases w:val="12-й Знак"/>
    <w:basedOn w:val="a0"/>
    <w:link w:val="1"/>
    <w:uiPriority w:val="99"/>
    <w:rsid w:val="006B15B2"/>
    <w:rPr>
      <w:rFonts w:ascii="Times New Roman" w:eastAsia="Times New Roman" w:hAnsi="Times New Roman" w:cs="Times New Roman"/>
      <w:caps/>
      <w:color w:val="000000"/>
      <w:sz w:val="24"/>
      <w:szCs w:val="32"/>
      <w:lang w:eastAsia="ru-RU"/>
    </w:rPr>
  </w:style>
  <w:style w:type="paragraph" w:customStyle="1" w:styleId="ConsPlusNormal">
    <w:name w:val="ConsPlusNormal"/>
    <w:qFormat/>
    <w:rsid w:val="006B1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8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956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9D9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8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5A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jcZJ9eIRPw6JqJpwXW/h9h9wsooqMMAvT4FenObjUsg=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1zFXiKvVDlEJhzAOu2lJ2U8W2TYl3EXaP+hlzD7wfzA=</DigestValue>
    </Reference>
  </SignedInfo>
  <SignatureValue>iOUp00KgOoLOZH05EAnqylYH0W6UuRjN2SdkeefHODZugWwcE0+WH/fsCnHTLZU0
8Ag0kISDXf7LbmX7S6V2yg==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nnr8o+v5WIkwnDnw+JwLVQ0+Cjw=</DigestValue>
      </Reference>
      <Reference URI="/word/endnotes.xml?ContentType=application/vnd.openxmlformats-officedocument.wordprocessingml.endnotes+xml">
        <DigestMethod Algorithm="http://www.w3.org/2000/09/xmldsig#sha1"/>
        <DigestValue>OatIBTixjDXYOfmKRZ8MgiFUesY=</DigestValue>
      </Reference>
      <Reference URI="/word/fontTable.xml?ContentType=application/vnd.openxmlformats-officedocument.wordprocessingml.fontTable+xml">
        <DigestMethod Algorithm="http://www.w3.org/2000/09/xmldsig#sha1"/>
        <DigestValue>Guqj9aW26FIPQbkCaqF1uKRyxjU=</DigestValue>
      </Reference>
      <Reference URI="/word/footnotes.xml?ContentType=application/vnd.openxmlformats-officedocument.wordprocessingml.footnotes+xml">
        <DigestMethod Algorithm="http://www.w3.org/2000/09/xmldsig#sha1"/>
        <DigestValue>OBGrucklcltoO0PkkMoBHcCjv3A=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59leM3QQZP4bfLcdN6622lnJVKE=</DigestValue>
      </Reference>
      <Reference URI="/word/settings.xml?ContentType=application/vnd.openxmlformats-officedocument.wordprocessingml.settings+xml">
        <DigestMethod Algorithm="http://www.w3.org/2000/09/xmldsig#sha1"/>
        <DigestValue>2mtTogk5e4LkG92VSaburQ8SYEo=</DigestValue>
      </Reference>
      <Reference URI="/word/styles.xml?ContentType=application/vnd.openxmlformats-officedocument.wordprocessingml.styles+xml">
        <DigestMethod Algorithm="http://www.w3.org/2000/09/xmldsig#sha1"/>
        <DigestValue>q7i5Bq95w4Q9FB9Vc+gA9edBJJQ=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+cKCNGwnQI3Ndb4CYH6QIpacx7k=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2025-01-28T02:41:58Z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2025-01-28T02:41:58Z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63BF-22D1-4B51-BD06-1D909898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29</cp:revision>
  <cp:lastPrinted>2025-01-21T05:52:00Z</cp:lastPrinted>
  <dcterms:created xsi:type="dcterms:W3CDTF">2025-01-21T03:10:00Z</dcterms:created>
  <dcterms:modified xsi:type="dcterms:W3CDTF">2025-01-28T02:41:00Z</dcterms:modified>
</cp:coreProperties>
</file>